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240" w:lineRule="auto"/>
        <w:jc w:val="center"/>
        <w:rPr>
          <w:b w:val="1"/>
          <w:bCs w:val="1"/>
        </w:rPr>
      </w:pPr>
      <w:r w:rsidDel="00000000" w:rsidR="00000000" w:rsidRPr="00000000">
        <w:rPr>
          <w:rtl w:val="0"/>
        </w:rPr>
      </w:r>
    </w:p>
    <w:p w:rsidR="00000000" w:rsidDel="00000000" w:rsidP="00000000" w:rsidRDefault="00000000" w:rsidRPr="00000000" w14:paraId="00000002">
      <w:pPr>
        <w:spacing w:after="120" w:before="120" w:line="240" w:lineRule="auto"/>
        <w:jc w:val="center"/>
        <w:rPr>
          <w:b w:val="1"/>
          <w:bCs w:val="1"/>
        </w:rPr>
      </w:pPr>
      <w:r w:rsidDel="00000000" w:rsidR="00000000" w:rsidRPr="00000000">
        <w:rPr>
          <w:b w:val="1"/>
          <w:bCs w:val="1"/>
          <w:rtl w:val="0"/>
        </w:rPr>
        <w:t xml:space="preserve">RESOLUCIÓN FACIV Nº 05/2026</w:t>
      </w:r>
    </w:p>
    <w:p w:rsidR="00000000" w:rsidDel="00000000" w:rsidP="00000000" w:rsidRDefault="00000000" w:rsidRPr="00000000" w14:paraId="00000003">
      <w:pPr>
        <w:spacing w:after="120" w:before="120" w:line="240" w:lineRule="auto"/>
        <w:jc w:val="both"/>
        <w:rPr>
          <w:b w:val="1"/>
          <w:bCs w:val="1"/>
        </w:rPr>
      </w:pPr>
      <w:r w:rsidDel="00000000" w:rsidR="00000000" w:rsidRPr="00000000">
        <w:rPr>
          <w:b w:val="1"/>
          <w:bCs w:val="1"/>
          <w:rtl w:val="0"/>
        </w:rPr>
        <w:t xml:space="preserve">POR LA CUAL SE APRUEBA </w:t>
      </w:r>
      <w:commentRangeStart w:id="0"/>
      <w:r w:rsidDel="00000000" w:rsidR="00000000" w:rsidRPr="00000000">
        <w:rPr>
          <w:b w:val="1"/>
          <w:bCs w:val="1"/>
          <w:rtl w:val="0"/>
        </w:rPr>
        <w:t xml:space="preserve">LA PLANIFICACIÓN </w:t>
      </w:r>
      <w:commentRangeEnd w:id="0"/>
      <w:r w:rsidDel="00000000" w:rsidR="00000000" w:rsidRPr="00000000">
        <w:commentReference w:id="0"/>
      </w:r>
      <w:r w:rsidDel="00000000" w:rsidR="00000000" w:rsidRPr="00000000">
        <w:rPr>
          <w:b w:val="1"/>
          <w:bCs w:val="1"/>
          <w:rtl w:val="0"/>
        </w:rPr>
        <w:t xml:space="preserve">DE CLASES PRÁCTICAS DEL LABORATORIO DE LA FACULTAD DE CIENCIAS VETERINARIAS (FACIV) DE LA UNIVERSIDAD NACIONAL DE CANINDEYÚ (UNICAN).</w:t>
      </w:r>
    </w:p>
    <w:p w:rsidR="00000000" w:rsidDel="00000000" w:rsidP="00000000" w:rsidRDefault="00000000" w:rsidRPr="00000000" w14:paraId="00000004">
      <w:pPr>
        <w:spacing w:after="120" w:before="120" w:line="240" w:lineRule="auto"/>
        <w:ind w:left="4248" w:firstLine="0"/>
        <w:jc w:val="right"/>
        <w:rPr>
          <w:b w:val="1"/>
          <w:bCs w:val="1"/>
        </w:rPr>
      </w:pPr>
      <w:r w:rsidDel="00000000" w:rsidR="00000000" w:rsidRPr="00000000">
        <w:rPr>
          <w:rtl w:val="0"/>
        </w:rPr>
        <w:t xml:space="preserve">Curuguaty, 16 de enero de 2025</w:t>
      </w:r>
      <w:r w:rsidDel="00000000" w:rsidR="00000000" w:rsidRPr="00000000">
        <w:rPr>
          <w:rtl w:val="0"/>
        </w:rPr>
      </w:r>
    </w:p>
    <w:p w:rsidR="00000000" w:rsidDel="00000000" w:rsidP="00000000" w:rsidRDefault="00000000" w:rsidRPr="00000000" w14:paraId="00000005">
      <w:pPr>
        <w:spacing w:after="120" w:before="120" w:line="240" w:lineRule="auto"/>
        <w:jc w:val="both"/>
        <w:rPr/>
      </w:pPr>
      <w:r w:rsidDel="00000000" w:rsidR="00000000" w:rsidRPr="00000000">
        <w:rPr>
          <w:b w:val="1"/>
          <w:bCs w:val="1"/>
          <w:rtl w:val="0"/>
        </w:rPr>
        <w:t xml:space="preserve">VISTO: </w:t>
      </w:r>
      <w:r w:rsidDel="00000000" w:rsidR="00000000" w:rsidRPr="00000000">
        <w:rPr>
          <w:rtl w:val="0"/>
        </w:rPr>
      </w:r>
    </w:p>
    <w:p w:rsidR="00000000" w:rsidDel="00000000" w:rsidP="00000000" w:rsidRDefault="00000000" w:rsidRPr="00000000" w14:paraId="00000006">
      <w:pPr>
        <w:spacing w:after="120" w:before="120" w:lineRule="auto"/>
        <w:ind w:firstLine="284"/>
        <w:jc w:val="both"/>
        <w:rPr/>
      </w:pPr>
      <w:r w:rsidDel="00000000" w:rsidR="00000000" w:rsidRPr="00000000">
        <w:rPr>
          <w:rtl w:val="0"/>
        </w:rPr>
        <w:t xml:space="preserve">La necesidad de organizar y regular el desarrollo de las clases prácticas del laboratorio de la Facultad de Ciencias Veterinarias, correspondientes al período académico 2026 y la propuesta remitida por el Encargado de laboratorio según expediente número </w:t>
      </w:r>
      <w:r w:rsidDel="00000000" w:rsidR="00000000" w:rsidRPr="00000000">
        <w:rPr>
          <w:highlight w:val="yellow"/>
          <w:rtl w:val="0"/>
        </w:rPr>
        <w:t xml:space="preserve">99/2026</w:t>
      </w:r>
      <w:r w:rsidDel="00000000" w:rsidR="00000000" w:rsidRPr="00000000">
        <w:rPr>
          <w:rtl w:val="0"/>
        </w:rPr>
        <w:t xml:space="preserve">; y;</w:t>
      </w:r>
    </w:p>
    <w:p w:rsidR="00000000" w:rsidDel="00000000" w:rsidP="00000000" w:rsidRDefault="00000000" w:rsidRPr="00000000" w14:paraId="00000007">
      <w:pPr>
        <w:spacing w:after="60" w:before="60" w:line="240" w:lineRule="auto"/>
        <w:jc w:val="both"/>
        <w:rPr/>
      </w:pPr>
      <w:r w:rsidDel="00000000" w:rsidR="00000000" w:rsidRPr="00000000">
        <w:rPr>
          <w:b w:val="1"/>
          <w:bCs w:val="1"/>
          <w:rtl w:val="0"/>
        </w:rPr>
        <w:t xml:space="preserve">CONSIDERANDO: </w:t>
      </w:r>
      <w:r w:rsidDel="00000000" w:rsidR="00000000" w:rsidRPr="00000000">
        <w:rPr>
          <w:rtl w:val="0"/>
        </w:rPr>
      </w:r>
    </w:p>
    <w:p w:rsidR="00000000" w:rsidDel="00000000" w:rsidP="00000000" w:rsidRDefault="00000000" w:rsidRPr="00000000" w14:paraId="00000008">
      <w:pPr>
        <w:spacing w:after="120" w:before="120" w:lineRule="auto"/>
        <w:ind w:firstLine="284"/>
        <w:jc w:val="both"/>
        <w:rPr/>
      </w:pPr>
      <w:r w:rsidDel="00000000" w:rsidR="00000000" w:rsidRPr="00000000">
        <w:rPr>
          <w:b w:val="1"/>
          <w:bCs w:val="1"/>
          <w:rtl w:val="0"/>
        </w:rPr>
        <w:t xml:space="preserve">QUE</w:t>
      </w:r>
      <w:r w:rsidDel="00000000" w:rsidR="00000000" w:rsidRPr="00000000">
        <w:rPr>
          <w:rtl w:val="0"/>
        </w:rPr>
        <w:t xml:space="preserve">, las clases prácticas de laboratorio constituyen un componente fundamental en la formación académica y profesional de los estudiantes de la Carrera de Ciencias Veterinarias.</w:t>
      </w:r>
    </w:p>
    <w:p w:rsidR="00000000" w:rsidDel="00000000" w:rsidP="00000000" w:rsidRDefault="00000000" w:rsidRPr="00000000" w14:paraId="00000009">
      <w:pPr>
        <w:spacing w:after="120" w:before="120" w:lineRule="auto"/>
        <w:ind w:firstLine="284"/>
        <w:jc w:val="both"/>
        <w:rPr/>
      </w:pPr>
      <w:r w:rsidDel="00000000" w:rsidR="00000000" w:rsidRPr="00000000">
        <w:rPr>
          <w:b w:val="1"/>
          <w:bCs w:val="1"/>
          <w:rtl w:val="0"/>
        </w:rPr>
        <w:t xml:space="preserve">QUE</w:t>
      </w:r>
      <w:r w:rsidDel="00000000" w:rsidR="00000000" w:rsidRPr="00000000">
        <w:rPr>
          <w:rtl w:val="0"/>
        </w:rPr>
        <w:t xml:space="preserve">, resulta necesario contar con un cronograma debidamente aprobado, a fin de garantizar el uso adecuado de los equipos e insumos del laboratorio, el cumplimiento de los contenidos programáticos y la correcta planificación de las actividades académicas. </w:t>
      </w:r>
    </w:p>
    <w:p w:rsidR="00000000" w:rsidDel="00000000" w:rsidP="00000000" w:rsidRDefault="00000000" w:rsidRPr="00000000" w14:paraId="0000000A">
      <w:pPr>
        <w:spacing w:after="120" w:before="120" w:lineRule="auto"/>
        <w:ind w:firstLine="284"/>
        <w:jc w:val="both"/>
        <w:rPr/>
      </w:pPr>
      <w:r w:rsidDel="00000000" w:rsidR="00000000" w:rsidRPr="00000000">
        <w:rPr>
          <w:b w:val="1"/>
          <w:bCs w:val="1"/>
          <w:rtl w:val="0"/>
        </w:rPr>
        <w:t xml:space="preserve">QUE</w:t>
      </w:r>
      <w:r w:rsidDel="00000000" w:rsidR="00000000" w:rsidRPr="00000000">
        <w:rPr>
          <w:rtl w:val="0"/>
        </w:rPr>
        <w:t xml:space="preserve">, el cronograma de clases prácticas de laboratorio fue elaborado por el Encargado del Laboratorio de la FACIV.</w:t>
      </w:r>
    </w:p>
    <w:p w:rsidR="00000000" w:rsidDel="00000000" w:rsidP="00000000" w:rsidRDefault="00000000" w:rsidRPr="00000000" w14:paraId="0000000B">
      <w:pPr>
        <w:spacing w:after="120" w:before="120" w:lineRule="auto"/>
        <w:ind w:firstLine="284"/>
        <w:jc w:val="both"/>
        <w:rPr/>
      </w:pPr>
      <w:r w:rsidDel="00000000" w:rsidR="00000000" w:rsidRPr="00000000">
        <w:rPr>
          <w:b w:val="1"/>
          <w:bCs w:val="1"/>
          <w:rtl w:val="0"/>
        </w:rPr>
        <w:t xml:space="preserve">QUE</w:t>
      </w:r>
      <w:r w:rsidDel="00000000" w:rsidR="00000000" w:rsidRPr="00000000">
        <w:rPr>
          <w:rtl w:val="0"/>
        </w:rPr>
        <w:t xml:space="preserve">, el estatuto de la Universidad Nacional de Canindeyú en su </w:t>
      </w:r>
      <w:r w:rsidDel="00000000" w:rsidR="00000000" w:rsidRPr="00000000">
        <w:rPr>
          <w:b w:val="1"/>
          <w:bCs w:val="1"/>
          <w:rtl w:val="0"/>
        </w:rPr>
        <w:t xml:space="preserve">Art. 35 </w:t>
      </w:r>
      <w:r w:rsidDel="00000000" w:rsidR="00000000" w:rsidRPr="00000000">
        <w:rPr>
          <w:rtl w:val="0"/>
        </w:rPr>
        <w:t xml:space="preserve">describe: Son atribuciones y deberes del Decano: Inc. d) Cumplir y hacer cumplir este estatuto, los reglamentos y las demás disposiciones que se relacionan con la administración universitaria Inc. f) Adoptar las medidas necesarias y urgentes para el buen gobierno de la Facultad, con cargo de dar cuenta al Rector y al Consejo Superior Universitario. </w:t>
      </w:r>
    </w:p>
    <w:p w:rsidR="00000000" w:rsidDel="00000000" w:rsidP="00000000" w:rsidRDefault="00000000" w:rsidRPr="00000000" w14:paraId="0000000C">
      <w:pPr>
        <w:spacing w:after="120" w:before="120" w:lineRule="auto"/>
        <w:ind w:firstLine="284"/>
        <w:jc w:val="both"/>
        <w:rPr/>
      </w:pPr>
      <w:r w:rsidDel="00000000" w:rsidR="00000000" w:rsidRPr="00000000">
        <w:rPr>
          <w:b w:val="1"/>
          <w:bCs w:val="1"/>
          <w:rtl w:val="0"/>
        </w:rPr>
        <w:t xml:space="preserve">QUE</w:t>
      </w:r>
      <w:r w:rsidDel="00000000" w:rsidR="00000000" w:rsidRPr="00000000">
        <w:rPr>
          <w:rtl w:val="0"/>
        </w:rPr>
        <w:t xml:space="preserve">, la Ley Nº 3.985/10 de creación de la Universidad Nacional de Canindeyú.</w:t>
      </w:r>
    </w:p>
    <w:p w:rsidR="00000000" w:rsidDel="00000000" w:rsidP="00000000" w:rsidRDefault="00000000" w:rsidRPr="00000000" w14:paraId="0000000D">
      <w:pPr>
        <w:spacing w:after="60" w:before="60" w:line="240" w:lineRule="auto"/>
        <w:rPr>
          <w:b w:val="1"/>
          <w:bCs w:val="1"/>
        </w:rPr>
      </w:pPr>
      <w:r w:rsidDel="00000000" w:rsidR="00000000" w:rsidRPr="00000000">
        <w:rPr>
          <w:b w:val="1"/>
          <w:bCs w:val="1"/>
          <w:rtl w:val="0"/>
        </w:rPr>
        <w:t xml:space="preserve">POR TANTO:  </w:t>
      </w:r>
    </w:p>
    <w:p w:rsidR="00000000" w:rsidDel="00000000" w:rsidP="00000000" w:rsidRDefault="00000000" w:rsidRPr="00000000" w14:paraId="0000000E">
      <w:pPr>
        <w:spacing w:after="60" w:before="60" w:line="240" w:lineRule="auto"/>
        <w:jc w:val="both"/>
        <w:rPr>
          <w:b w:val="1"/>
          <w:bCs w:val="1"/>
        </w:rPr>
      </w:pPr>
      <w:r w:rsidDel="00000000" w:rsidR="00000000" w:rsidRPr="00000000">
        <w:rPr>
          <w:b w:val="1"/>
          <w:bCs w:val="1"/>
          <w:rtl w:val="0"/>
        </w:rPr>
        <w:t xml:space="preserve">EN USO DE SUS ATRIBUCIONES ESTATUTARIAS Y LEGALES LA ENCARGADA DE DESPACHO DE LA FACULTAD DE CIENCIAS VETERINARIAS DE LA UNIVERSIDAD NACIONAL DE CANINDEYÚ.</w:t>
      </w:r>
    </w:p>
    <w:p w:rsidR="00000000" w:rsidDel="00000000" w:rsidP="00000000" w:rsidRDefault="00000000" w:rsidRPr="00000000" w14:paraId="0000000F">
      <w:pPr>
        <w:spacing w:after="60" w:before="60" w:line="240" w:lineRule="auto"/>
        <w:rPr>
          <w:b w:val="1"/>
          <w:bCs w:val="1"/>
        </w:rPr>
      </w:pPr>
      <w:r w:rsidDel="00000000" w:rsidR="00000000" w:rsidRPr="00000000">
        <w:rPr>
          <w:b w:val="1"/>
          <w:bCs w:val="1"/>
          <w:rtl w:val="0"/>
        </w:rPr>
        <w:t xml:space="preserve">RESUELVE:</w:t>
      </w:r>
    </w:p>
    <w:p w:rsidR="00000000" w:rsidDel="00000000" w:rsidP="00000000" w:rsidRDefault="00000000" w:rsidRPr="00000000" w14:paraId="00000010">
      <w:pPr>
        <w:spacing w:after="60" w:before="60" w:line="240" w:lineRule="auto"/>
        <w:rPr>
          <w:b w:val="1"/>
          <w:bCs w:val="1"/>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1418" w:right="-45" w:hanging="141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APROBAR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 cronograma de clases prácticas de laboratorio de la Carrera de Ciencias Veterinarias de la FACIV-UNICAN, correspondiente al período académico 2026, conforme al anexo que forma parte integrante de la presente resolución.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1418" w:right="-4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1418" w:right="-45" w:hanging="14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COMUNICAR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quienes corresponda, publicar y cumplido archivar.</w:t>
      </w:r>
    </w:p>
    <w:p w:rsidR="00000000" w:rsidDel="00000000" w:rsidP="00000000" w:rsidRDefault="00000000" w:rsidRPr="00000000" w14:paraId="00000014">
      <w:pPr>
        <w:spacing w:after="0" w:lineRule="auto"/>
        <w:jc w:val="right"/>
        <w:rPr>
          <w:b w:val="1"/>
          <w:bCs w:val="1"/>
        </w:rPr>
      </w:pPr>
      <w:r w:rsidDel="00000000" w:rsidR="00000000" w:rsidRPr="00000000">
        <w:rPr>
          <w:rtl w:val="0"/>
        </w:rPr>
      </w:r>
    </w:p>
    <w:p w:rsidR="00000000" w:rsidDel="00000000" w:rsidP="00000000" w:rsidRDefault="00000000" w:rsidRPr="00000000" w14:paraId="00000015">
      <w:pPr>
        <w:spacing w:after="0" w:lineRule="auto"/>
        <w:jc w:val="right"/>
        <w:rPr>
          <w:b w:val="1"/>
          <w:bCs w:val="1"/>
        </w:rPr>
      </w:pPr>
      <w:r w:rsidDel="00000000" w:rsidR="00000000" w:rsidRPr="00000000">
        <w:rPr>
          <w:rtl w:val="0"/>
        </w:rPr>
      </w:r>
    </w:p>
    <w:p w:rsidR="00000000" w:rsidDel="00000000" w:rsidP="00000000" w:rsidRDefault="00000000" w:rsidRPr="00000000" w14:paraId="00000016">
      <w:pPr>
        <w:spacing w:after="0" w:lineRule="auto"/>
        <w:jc w:val="right"/>
        <w:rPr>
          <w:b w:val="1"/>
          <w:bCs w:val="1"/>
        </w:rPr>
      </w:pPr>
      <w:r w:rsidDel="00000000" w:rsidR="00000000" w:rsidRPr="00000000">
        <w:rPr>
          <w:rtl w:val="0"/>
        </w:rPr>
      </w:r>
    </w:p>
    <w:p w:rsidR="00000000" w:rsidDel="00000000" w:rsidP="00000000" w:rsidRDefault="00000000" w:rsidRPr="00000000" w14:paraId="00000017">
      <w:pPr>
        <w:spacing w:after="0" w:lineRule="auto"/>
        <w:jc w:val="right"/>
        <w:rPr>
          <w:b w:val="1"/>
          <w:bCs w:val="1"/>
        </w:rPr>
      </w:pPr>
      <w:r w:rsidDel="00000000" w:rsidR="00000000" w:rsidRPr="00000000">
        <w:rPr>
          <w:rtl w:val="0"/>
        </w:rPr>
      </w:r>
    </w:p>
    <w:p w:rsidR="00000000" w:rsidDel="00000000" w:rsidP="00000000" w:rsidRDefault="00000000" w:rsidRPr="00000000" w14:paraId="00000018">
      <w:pPr>
        <w:spacing w:after="0" w:lineRule="auto"/>
        <w:jc w:val="right"/>
        <w:rPr>
          <w:b w:val="1"/>
          <w:bCs w:val="1"/>
        </w:rPr>
      </w:pPr>
      <w:r w:rsidDel="00000000" w:rsidR="00000000" w:rsidRPr="00000000">
        <w:rPr>
          <w:b w:val="1"/>
          <w:bCs w:val="1"/>
          <w:rtl w:val="0"/>
        </w:rPr>
        <w:t xml:space="preserve">Dra. Dina Matiauda Sarubbi</w:t>
      </w:r>
    </w:p>
    <w:p w:rsidR="00000000" w:rsidDel="00000000" w:rsidP="00000000" w:rsidRDefault="00000000" w:rsidRPr="00000000" w14:paraId="00000019">
      <w:pPr>
        <w:spacing w:after="0" w:lineRule="auto"/>
        <w:jc w:val="right"/>
        <w:rPr/>
      </w:pPr>
      <w:r w:rsidDel="00000000" w:rsidR="00000000" w:rsidRPr="00000000">
        <w:rPr>
          <w:rtl w:val="0"/>
        </w:rPr>
        <w:t xml:space="preserve">Encargada de despacho</w:t>
      </w:r>
    </w:p>
    <w:p w:rsidR="00000000" w:rsidDel="00000000" w:rsidP="00000000" w:rsidRDefault="00000000" w:rsidRPr="00000000" w14:paraId="0000001A">
      <w:pPr>
        <w:spacing w:after="0" w:lineRule="auto"/>
        <w:jc w:val="right"/>
        <w:rPr>
          <w:b w:val="1"/>
          <w:bCs w:val="1"/>
        </w:rPr>
      </w:pPr>
      <w:r w:rsidDel="00000000" w:rsidR="00000000" w:rsidRPr="00000000">
        <w:rPr>
          <w:b w:val="1"/>
          <w:bCs w:val="1"/>
          <w:rtl w:val="0"/>
        </w:rPr>
        <w:t xml:space="preserve">Facultad de Ciencias Veterinarias</w:t>
      </w:r>
    </w:p>
    <w:p w:rsidR="00000000" w:rsidDel="00000000" w:rsidP="00000000" w:rsidRDefault="00000000" w:rsidRPr="00000000" w14:paraId="0000001B">
      <w:pPr>
        <w:spacing w:after="0" w:lineRule="auto"/>
        <w:jc w:val="right"/>
        <w:rPr>
          <w:b w:val="1"/>
          <w:bCs w:val="1"/>
        </w:rPr>
      </w:pPr>
      <w:r w:rsidDel="00000000" w:rsidR="00000000" w:rsidRPr="00000000">
        <w:rPr>
          <w:rtl w:val="0"/>
        </w:rPr>
      </w:r>
    </w:p>
    <w:p w:rsidR="00000000" w:rsidDel="00000000" w:rsidP="00000000" w:rsidRDefault="00000000" w:rsidRPr="00000000" w14:paraId="0000001C">
      <w:pPr>
        <w:spacing w:after="0" w:lineRule="auto"/>
        <w:jc w:val="right"/>
        <w:rPr>
          <w:b w:val="1"/>
          <w:bCs w:val="1"/>
        </w:rPr>
      </w:pPr>
      <w:r w:rsidDel="00000000" w:rsidR="00000000" w:rsidRPr="00000000">
        <w:rPr>
          <w:rtl w:val="0"/>
        </w:rPr>
      </w:r>
    </w:p>
    <w:p w:rsidR="00000000" w:rsidDel="00000000" w:rsidP="00000000" w:rsidRDefault="00000000" w:rsidRPr="00000000" w14:paraId="0000001D">
      <w:pPr>
        <w:spacing w:after="0" w:lineRule="auto"/>
        <w:jc w:val="right"/>
        <w:rPr>
          <w:b w:val="1"/>
          <w:bCs w:val="1"/>
        </w:rPr>
      </w:pPr>
      <w:r w:rsidDel="00000000" w:rsidR="00000000" w:rsidRPr="00000000">
        <w:rPr>
          <w:rtl w:val="0"/>
        </w:rPr>
      </w:r>
    </w:p>
    <w:p w:rsidR="00000000" w:rsidDel="00000000" w:rsidP="00000000" w:rsidRDefault="00000000" w:rsidRPr="00000000" w14:paraId="0000001E">
      <w:pPr>
        <w:spacing w:after="0" w:lineRule="auto"/>
        <w:jc w:val="center"/>
        <w:rPr>
          <w:b w:val="1"/>
          <w:bCs w:val="1"/>
        </w:rPr>
      </w:pPr>
      <w:r w:rsidDel="00000000" w:rsidR="00000000" w:rsidRPr="00000000">
        <w:rPr>
          <w:b w:val="1"/>
          <w:bCs w:val="1"/>
          <w:rtl w:val="0"/>
        </w:rPr>
        <w:t xml:space="preserve">PLAN DE CLASES PRÁCTICAS DE LABORATORIO – FACIV – UNICAN</w:t>
      </w:r>
    </w:p>
    <w:p w:rsidR="00000000" w:rsidDel="00000000" w:rsidP="00000000" w:rsidRDefault="00000000" w:rsidRPr="00000000" w14:paraId="0000001F">
      <w:pPr>
        <w:spacing w:after="0" w:lineRule="auto"/>
        <w:jc w:val="center"/>
        <w:rPr>
          <w:b w:val="1"/>
          <w:bCs w:val="1"/>
        </w:rPr>
      </w:pPr>
      <w:r w:rsidDel="00000000" w:rsidR="00000000" w:rsidRPr="00000000">
        <w:rPr>
          <w:b w:val="1"/>
          <w:bCs w:val="1"/>
          <w:rtl w:val="0"/>
        </w:rPr>
        <w:t xml:space="preserve">Período: 2026</w:t>
      </w:r>
    </w:p>
    <w:p w:rsidR="00000000" w:rsidDel="00000000" w:rsidP="00000000" w:rsidRDefault="00000000" w:rsidRPr="00000000" w14:paraId="00000020">
      <w:pPr>
        <w:spacing w:after="0" w:lineRule="auto"/>
        <w:jc w:val="both"/>
        <w:rPr>
          <w:b w:val="1"/>
          <w:bCs w:val="1"/>
        </w:rPr>
      </w:pPr>
      <w:r w:rsidDel="00000000" w:rsidR="00000000" w:rsidRPr="00000000">
        <w:rPr>
          <w:rtl w:val="0"/>
        </w:rPr>
      </w:r>
    </w:p>
    <w:p w:rsidR="00000000" w:rsidDel="00000000" w:rsidP="00000000" w:rsidRDefault="00000000" w:rsidRPr="00000000" w14:paraId="00000021">
      <w:pPr>
        <w:spacing w:after="0" w:lineRule="auto"/>
        <w:jc w:val="both"/>
        <w:rPr>
          <w:b w:val="1"/>
          <w:bCs w:val="1"/>
        </w:rPr>
      </w:pPr>
      <w:r w:rsidDel="00000000" w:rsidR="00000000" w:rsidRPr="00000000">
        <w:rPr>
          <w:b w:val="1"/>
          <w:bCs w:val="1"/>
          <w:rtl w:val="0"/>
        </w:rPr>
        <w:t xml:space="preserve">1.</w:t>
        <w:tab/>
        <w:t xml:space="preserve">INTRODUCCIÓN</w:t>
      </w:r>
    </w:p>
    <w:p w:rsidR="00000000" w:rsidDel="00000000" w:rsidP="00000000" w:rsidRDefault="00000000" w:rsidRPr="00000000" w14:paraId="00000022">
      <w:pPr>
        <w:spacing w:after="240" w:before="240" w:line="360" w:lineRule="auto"/>
        <w:ind w:firstLine="284"/>
        <w:jc w:val="both"/>
        <w:rPr/>
      </w:pPr>
      <w:r w:rsidDel="00000000" w:rsidR="00000000" w:rsidRPr="00000000">
        <w:rPr>
          <w:rtl w:val="0"/>
        </w:rPr>
        <w:t xml:space="preserve">Las prácticas de laboratorio constituyen un componente esencial en la formación de los estudiantes de la carrera de Medicina Veterinaria de la FACIV, porque permiten integrar la teoría con la realidad profesional a través del aprendizaje activo y la observación directa. Mediante actividades prácticas como la preparación y lectura de frotis, la identificación de células y tejidos, el análisis básico de muestras biológicas y el reconocimiento microscópico de elementos de interés veterinario, el estudiante desarrolla competencias técnicas, criterio diagnóstico inicial y habilidades de trabajo metódico.</w:t>
      </w:r>
    </w:p>
    <w:p w:rsidR="00000000" w:rsidDel="00000000" w:rsidP="00000000" w:rsidRDefault="00000000" w:rsidRPr="00000000" w14:paraId="00000023">
      <w:pPr>
        <w:spacing w:after="240" w:before="240" w:line="360" w:lineRule="auto"/>
        <w:ind w:firstLine="284"/>
        <w:jc w:val="both"/>
        <w:rPr/>
      </w:pPr>
      <w:r w:rsidDel="00000000" w:rsidR="00000000" w:rsidRPr="00000000">
        <w:rPr>
          <w:rtl w:val="0"/>
        </w:rPr>
        <w:t xml:space="preserve">Además, el laboratorio fortalece hábitos fundamentales para el ejercicio profesional responsable, como la bioseguridad, la correcta manipulación de muestras, el registro ordenado de procedimientos y el cuidado de los equipos. De esta manera, las prácticas no solo consolidan conocimientos, sino que también preparan al futuro veterinario para enfrentar con seguridad y eficiencia situaciones clínicas, productivas y sanitarias, aportando calidad al aprendizaje y a los servicios académicos que brinda la institución.</w:t>
      </w:r>
    </w:p>
    <w:p w:rsidR="00000000" w:rsidDel="00000000" w:rsidP="00000000" w:rsidRDefault="00000000" w:rsidRPr="00000000" w14:paraId="00000024">
      <w:pPr>
        <w:spacing w:after="0" w:lineRule="auto"/>
        <w:jc w:val="both"/>
        <w:rPr>
          <w:b w:val="1"/>
          <w:bCs w:val="1"/>
        </w:rPr>
      </w:pPr>
      <w:r w:rsidDel="00000000" w:rsidR="00000000" w:rsidRPr="00000000">
        <w:rPr>
          <w:b w:val="1"/>
          <w:bCs w:val="1"/>
          <w:rtl w:val="0"/>
        </w:rPr>
        <w:t xml:space="preserve">2.</w:t>
        <w:tab/>
        <w:t xml:space="preserve">OBJETIVO GENERAL</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360" w:lineRule="auto"/>
        <w:ind w:left="425"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Garantizar la ejecución ordenada, segura y trazable de las prácticas de laboratorio (docencia) de abril a octubre, asegurando disponibilidad de insumos, funcionamiento de equipos básicos, cumplimiento de bioseguridad, manejo adecuado de residuos y registro de actividades.</w:t>
      </w:r>
    </w:p>
    <w:p w:rsidR="00000000" w:rsidDel="00000000" w:rsidP="00000000" w:rsidRDefault="00000000" w:rsidRPr="00000000" w14:paraId="00000026">
      <w:pPr>
        <w:spacing w:after="0" w:lineRule="auto"/>
        <w:jc w:val="both"/>
        <w:rPr>
          <w:b w:val="1"/>
          <w:bCs w:val="1"/>
        </w:rPr>
      </w:pPr>
      <w:r w:rsidDel="00000000" w:rsidR="00000000" w:rsidRPr="00000000">
        <w:rPr>
          <w:b w:val="1"/>
          <w:bCs w:val="1"/>
          <w:rtl w:val="0"/>
        </w:rPr>
        <w:t xml:space="preserve">3.</w:t>
        <w:tab/>
        <w:t xml:space="preserve">ALCANCE</w:t>
      </w:r>
    </w:p>
    <w:p w:rsidR="00000000" w:rsidDel="00000000" w:rsidP="00000000" w:rsidRDefault="00000000" w:rsidRPr="00000000" w14:paraId="00000027">
      <w:pPr>
        <w:spacing w:after="120" w:before="120" w:line="360" w:lineRule="auto"/>
        <w:jc w:val="both"/>
        <w:rPr/>
      </w:pPr>
      <w:r w:rsidDel="00000000" w:rsidR="00000000" w:rsidRPr="00000000">
        <w:rPr>
          <w:rtl w:val="0"/>
        </w:rPr>
        <w:t xml:space="preserve">Este plan aplica a las prácticas de las siguientes materias:</w:t>
      </w:r>
    </w:p>
    <w:p w:rsidR="00000000" w:rsidDel="00000000" w:rsidP="00000000" w:rsidRDefault="00000000" w:rsidRPr="00000000" w14:paraId="00000028">
      <w:pPr>
        <w:spacing w:after="120" w:before="120" w:lineRule="auto"/>
        <w:ind w:left="426" w:hanging="426"/>
        <w:jc w:val="both"/>
        <w:rPr/>
      </w:pPr>
      <w:r w:rsidDel="00000000" w:rsidR="00000000" w:rsidRPr="00000000">
        <w:rPr>
          <w:rtl w:val="0"/>
        </w:rPr>
        <w:t xml:space="preserve">•</w:t>
        <w:tab/>
        <w:t xml:space="preserve">Bioquímica (1.º curso)</w:t>
      </w:r>
    </w:p>
    <w:p w:rsidR="00000000" w:rsidDel="00000000" w:rsidP="00000000" w:rsidRDefault="00000000" w:rsidRPr="00000000" w14:paraId="00000029">
      <w:pPr>
        <w:spacing w:after="120" w:before="120" w:lineRule="auto"/>
        <w:ind w:left="426" w:hanging="426"/>
        <w:jc w:val="both"/>
        <w:rPr/>
      </w:pPr>
      <w:r w:rsidDel="00000000" w:rsidR="00000000" w:rsidRPr="00000000">
        <w:rPr>
          <w:rtl w:val="0"/>
        </w:rPr>
        <w:t xml:space="preserve">•</w:t>
        <w:tab/>
        <w:t xml:space="preserve">Histología (1.º curso)</w:t>
      </w:r>
    </w:p>
    <w:p w:rsidR="00000000" w:rsidDel="00000000" w:rsidP="00000000" w:rsidRDefault="00000000" w:rsidRPr="00000000" w14:paraId="0000002A">
      <w:pPr>
        <w:spacing w:after="120" w:before="120" w:lineRule="auto"/>
        <w:ind w:left="426" w:hanging="426"/>
        <w:jc w:val="both"/>
        <w:rPr/>
      </w:pPr>
      <w:r w:rsidDel="00000000" w:rsidR="00000000" w:rsidRPr="00000000">
        <w:rPr>
          <w:rtl w:val="0"/>
        </w:rPr>
        <w:t xml:space="preserve">•</w:t>
        <w:tab/>
        <w:t xml:space="preserve">Parasitología (2.º curso)</w:t>
      </w:r>
    </w:p>
    <w:p w:rsidR="00000000" w:rsidDel="00000000" w:rsidP="00000000" w:rsidRDefault="00000000" w:rsidRPr="00000000" w14:paraId="0000002B">
      <w:pPr>
        <w:spacing w:after="120" w:before="120" w:lineRule="auto"/>
        <w:ind w:left="426" w:hanging="426"/>
        <w:jc w:val="both"/>
        <w:rPr/>
      </w:pPr>
      <w:r w:rsidDel="00000000" w:rsidR="00000000" w:rsidRPr="00000000">
        <w:rPr>
          <w:rtl w:val="0"/>
        </w:rPr>
        <w:t xml:space="preserve">•</w:t>
        <w:tab/>
        <w:t xml:space="preserve">Microbiología (2.º curso)</w:t>
      </w:r>
    </w:p>
    <w:p w:rsidR="00000000" w:rsidDel="00000000" w:rsidP="00000000" w:rsidRDefault="00000000" w:rsidRPr="00000000" w14:paraId="0000002C">
      <w:pPr>
        <w:spacing w:after="120" w:before="120" w:lineRule="auto"/>
        <w:ind w:left="426" w:hanging="426"/>
        <w:jc w:val="both"/>
        <w:rPr/>
      </w:pPr>
      <w:r w:rsidDel="00000000" w:rsidR="00000000" w:rsidRPr="00000000">
        <w:rPr>
          <w:rtl w:val="0"/>
        </w:rPr>
        <w:t xml:space="preserve">•</w:t>
        <w:tab/>
        <w:t xml:space="preserve">Anatomía patológica (3.º curso)</w:t>
      </w:r>
    </w:p>
    <w:p w:rsidR="00000000" w:rsidDel="00000000" w:rsidP="00000000" w:rsidRDefault="00000000" w:rsidRPr="00000000" w14:paraId="0000002D">
      <w:pPr>
        <w:spacing w:after="120" w:before="120" w:lineRule="auto"/>
        <w:ind w:left="426" w:hanging="426"/>
        <w:jc w:val="both"/>
        <w:rPr/>
      </w:pPr>
      <w:r w:rsidDel="00000000" w:rsidR="00000000" w:rsidRPr="00000000">
        <w:rPr>
          <w:rtl w:val="0"/>
        </w:rPr>
        <w:t xml:space="preserve">•</w:t>
        <w:tab/>
        <w:t xml:space="preserve">Andrología y ginecología (4.º curso)</w:t>
      </w:r>
    </w:p>
    <w:p w:rsidR="00000000" w:rsidDel="00000000" w:rsidP="00000000" w:rsidRDefault="00000000" w:rsidRPr="00000000" w14:paraId="0000002E">
      <w:pPr>
        <w:spacing w:after="120" w:before="120" w:lineRule="auto"/>
        <w:ind w:left="426" w:hanging="426"/>
        <w:jc w:val="both"/>
        <w:rPr/>
      </w:pPr>
      <w:r w:rsidDel="00000000" w:rsidR="00000000" w:rsidRPr="00000000">
        <w:rPr>
          <w:rtl w:val="0"/>
        </w:rPr>
        <w:t xml:space="preserve">•</w:t>
        <w:tab/>
        <w:t xml:space="preserve">Análisis clínicos (5.º curso)</w:t>
      </w:r>
    </w:p>
    <w:p w:rsidR="00000000" w:rsidDel="00000000" w:rsidP="00000000" w:rsidRDefault="00000000" w:rsidRPr="00000000" w14:paraId="0000002F">
      <w:pPr>
        <w:spacing w:after="120" w:before="240" w:lineRule="auto"/>
        <w:ind w:left="142" w:hanging="142"/>
        <w:jc w:val="both"/>
        <w:rPr>
          <w:b w:val="1"/>
          <w:bCs w:val="1"/>
        </w:rPr>
      </w:pPr>
      <w:r w:rsidDel="00000000" w:rsidR="00000000" w:rsidRPr="00000000">
        <w:rPr>
          <w:rtl w:val="0"/>
        </w:rPr>
      </w:r>
    </w:p>
    <w:p w:rsidR="00000000" w:rsidDel="00000000" w:rsidP="00000000" w:rsidRDefault="00000000" w:rsidRPr="00000000" w14:paraId="00000030">
      <w:pPr>
        <w:spacing w:after="120" w:before="240" w:lineRule="auto"/>
        <w:ind w:left="142" w:hanging="142"/>
        <w:jc w:val="both"/>
        <w:rPr>
          <w:b w:val="1"/>
          <w:bCs w:val="1"/>
        </w:rPr>
      </w:pPr>
      <w:r w:rsidDel="00000000" w:rsidR="00000000" w:rsidRPr="00000000">
        <w:rPr>
          <w:rtl w:val="0"/>
        </w:rPr>
      </w:r>
    </w:p>
    <w:p w:rsidR="00000000" w:rsidDel="00000000" w:rsidP="00000000" w:rsidRDefault="00000000" w:rsidRPr="00000000" w14:paraId="00000031">
      <w:pPr>
        <w:spacing w:after="120" w:before="240" w:lineRule="auto"/>
        <w:ind w:left="142" w:hanging="142"/>
        <w:jc w:val="both"/>
        <w:rPr>
          <w:b w:val="1"/>
          <w:bCs w:val="1"/>
        </w:rPr>
      </w:pPr>
      <w:r w:rsidDel="00000000" w:rsidR="00000000" w:rsidRPr="00000000">
        <w:rPr>
          <w:b w:val="1"/>
          <w:bCs w:val="1"/>
          <w:rtl w:val="0"/>
        </w:rPr>
        <w:t xml:space="preserve">4.</w:t>
        <w:tab/>
        <w:t xml:space="preserve">ORGANIZACIÓN Y RESPONSABLES</w:t>
      </w:r>
    </w:p>
    <w:p w:rsidR="00000000" w:rsidDel="00000000" w:rsidP="00000000" w:rsidRDefault="00000000" w:rsidRPr="00000000" w14:paraId="00000032">
      <w:pPr>
        <w:spacing w:after="120" w:before="120" w:line="360" w:lineRule="auto"/>
        <w:ind w:left="426" w:hanging="426"/>
        <w:jc w:val="both"/>
        <w:rPr/>
      </w:pPr>
      <w:r w:rsidDel="00000000" w:rsidR="00000000" w:rsidRPr="00000000">
        <w:rPr>
          <w:rtl w:val="0"/>
        </w:rPr>
        <w:t xml:space="preserve">•</w:t>
        <w:tab/>
        <w:t xml:space="preserve">Responsable del laboratorio (docente designado): aprueba cronograma, supervisa bioseguridad, valida incidentes y controles.</w:t>
      </w:r>
    </w:p>
    <w:p w:rsidR="00000000" w:rsidDel="00000000" w:rsidP="00000000" w:rsidRDefault="00000000" w:rsidRPr="00000000" w14:paraId="00000033">
      <w:pPr>
        <w:spacing w:after="120" w:before="120" w:line="360" w:lineRule="auto"/>
        <w:ind w:left="426" w:hanging="426"/>
        <w:jc w:val="both"/>
        <w:rPr/>
      </w:pPr>
      <w:r w:rsidDel="00000000" w:rsidR="00000000" w:rsidRPr="00000000">
        <w:rPr>
          <w:rtl w:val="0"/>
        </w:rPr>
        <w:t xml:space="preserve">•</w:t>
        <w:tab/>
        <w:t xml:space="preserve">Encargado técnico de laboratorio: prepara insumos y estaciones, verifica equipos, controla stock, coordina limpieza y residuos.</w:t>
      </w:r>
    </w:p>
    <w:p w:rsidR="00000000" w:rsidDel="00000000" w:rsidP="00000000" w:rsidRDefault="00000000" w:rsidRPr="00000000" w14:paraId="00000034">
      <w:pPr>
        <w:spacing w:after="120" w:before="120" w:line="360" w:lineRule="auto"/>
        <w:ind w:left="426" w:hanging="426"/>
        <w:jc w:val="both"/>
        <w:rPr/>
      </w:pPr>
      <w:r w:rsidDel="00000000" w:rsidR="00000000" w:rsidRPr="00000000">
        <w:rPr>
          <w:rtl w:val="0"/>
        </w:rPr>
        <w:t xml:space="preserve">•</w:t>
        <w:tab/>
        <w:t xml:space="preserve">Docente responsable de cada cátedra: dirige la práctica, asegura cumplimiento de normas, evalúa desempeño.</w:t>
      </w:r>
    </w:p>
    <w:p w:rsidR="00000000" w:rsidDel="00000000" w:rsidP="00000000" w:rsidRDefault="00000000" w:rsidRPr="00000000" w14:paraId="00000035">
      <w:pPr>
        <w:spacing w:after="120" w:before="120" w:line="360" w:lineRule="auto"/>
        <w:ind w:left="426" w:hanging="426"/>
        <w:jc w:val="both"/>
        <w:rPr/>
      </w:pPr>
      <w:r w:rsidDel="00000000" w:rsidR="00000000" w:rsidRPr="00000000">
        <w:rPr>
          <w:rtl w:val="0"/>
        </w:rPr>
        <w:t xml:space="preserve">•</w:t>
        <w:tab/>
        <w:t xml:space="preserve">Auxiliar/monitor: apoya el montaje, guía estaciones, controla orden y bioseguridad durante la práctica.</w:t>
      </w:r>
    </w:p>
    <w:p w:rsidR="00000000" w:rsidDel="00000000" w:rsidP="00000000" w:rsidRDefault="00000000" w:rsidRPr="00000000" w14:paraId="00000036">
      <w:pPr>
        <w:spacing w:after="120" w:before="120" w:line="360" w:lineRule="auto"/>
        <w:ind w:left="426" w:hanging="426"/>
        <w:jc w:val="both"/>
        <w:rPr/>
      </w:pPr>
      <w:r w:rsidDel="00000000" w:rsidR="00000000" w:rsidRPr="00000000">
        <w:rPr>
          <w:rtl w:val="0"/>
        </w:rPr>
        <w:t xml:space="preserve">•</w:t>
        <w:tab/>
        <w:t xml:space="preserve">Estudiantes: cumplen EPP, normas de uso, y colaboran con el orden y registros básicos.</w:t>
      </w:r>
    </w:p>
    <w:p w:rsidR="00000000" w:rsidDel="00000000" w:rsidP="00000000" w:rsidRDefault="00000000" w:rsidRPr="00000000" w14:paraId="00000037">
      <w:pPr>
        <w:spacing w:after="0" w:lineRule="auto"/>
        <w:ind w:left="284" w:hanging="284"/>
        <w:jc w:val="both"/>
        <w:rPr>
          <w:b w:val="1"/>
          <w:bCs w:val="1"/>
        </w:rPr>
      </w:pPr>
      <w:r w:rsidDel="00000000" w:rsidR="00000000" w:rsidRPr="00000000">
        <w:rPr>
          <w:b w:val="1"/>
          <w:bCs w:val="1"/>
          <w:rtl w:val="0"/>
        </w:rPr>
        <w:t xml:space="preserve">5.</w:t>
        <w:tab/>
        <w:t xml:space="preserve">LINEAMIENTOS DE SEGURIDAD (SEGÚN INFRAESTRUCTURA DISPONIBLE)</w:t>
      </w:r>
    </w:p>
    <w:p w:rsidR="00000000" w:rsidDel="00000000" w:rsidP="00000000" w:rsidRDefault="00000000" w:rsidRPr="00000000" w14:paraId="00000038">
      <w:pPr>
        <w:spacing w:after="240" w:before="240" w:lineRule="auto"/>
        <w:ind w:left="284" w:hanging="284"/>
        <w:jc w:val="both"/>
        <w:rPr/>
      </w:pPr>
      <w:r w:rsidDel="00000000" w:rsidR="00000000" w:rsidRPr="00000000">
        <w:rPr>
          <w:rtl w:val="0"/>
        </w:rPr>
        <w:t xml:space="preserve">•</w:t>
        <w:tab/>
        <w:t xml:space="preserve">Se priorizan prácticas basadas en microscopía, frotis y tinciones, evitando procedimientos que generen aerosoles.</w:t>
      </w:r>
    </w:p>
    <w:p w:rsidR="00000000" w:rsidDel="00000000" w:rsidP="00000000" w:rsidRDefault="00000000" w:rsidRPr="00000000" w14:paraId="00000039">
      <w:pPr>
        <w:spacing w:after="240" w:before="240" w:lineRule="auto"/>
        <w:ind w:left="284" w:hanging="284"/>
        <w:jc w:val="both"/>
        <w:rPr/>
      </w:pPr>
      <w:r w:rsidDel="00000000" w:rsidR="00000000" w:rsidRPr="00000000">
        <w:rPr>
          <w:rtl w:val="0"/>
        </w:rPr>
        <w:t xml:space="preserve">•</w:t>
        <w:tab/>
        <w:t xml:space="preserve">En microbiología, al no contar con incubadora ni cabina, se orientan actividades a tinción de Gram, observación de láminas fijas y material docente, y simulación de toma de muestras con hisopos.</w:t>
      </w:r>
    </w:p>
    <w:p w:rsidR="00000000" w:rsidDel="00000000" w:rsidP="00000000" w:rsidRDefault="00000000" w:rsidRPr="00000000" w14:paraId="0000003A">
      <w:pPr>
        <w:spacing w:after="240" w:before="240" w:lineRule="auto"/>
        <w:ind w:left="284" w:hanging="284"/>
        <w:jc w:val="both"/>
        <w:rPr/>
      </w:pPr>
      <w:r w:rsidDel="00000000" w:rsidR="00000000" w:rsidRPr="00000000">
        <w:rPr>
          <w:rtl w:val="0"/>
        </w:rPr>
        <w:t xml:space="preserve">•</w:t>
        <w:tab/>
        <w:t xml:space="preserve">Está prohibido comer o beber dentro del laboratorio.</w:t>
      </w:r>
    </w:p>
    <w:p w:rsidR="00000000" w:rsidDel="00000000" w:rsidP="00000000" w:rsidRDefault="00000000" w:rsidRPr="00000000" w14:paraId="0000003B">
      <w:pPr>
        <w:spacing w:after="240" w:before="240" w:lineRule="auto"/>
        <w:ind w:left="284" w:hanging="284"/>
        <w:jc w:val="both"/>
        <w:rPr/>
      </w:pPr>
      <w:r w:rsidDel="00000000" w:rsidR="00000000" w:rsidRPr="00000000">
        <w:rPr>
          <w:rtl w:val="0"/>
        </w:rPr>
        <w:t xml:space="preserve">•</w:t>
        <w:tab/>
        <w:t xml:space="preserve">Es obligatorio el uso de bata, guantes e higiene de manos antes y después de cada práctica.</w:t>
      </w:r>
    </w:p>
    <w:p w:rsidR="00000000" w:rsidDel="00000000" w:rsidP="00000000" w:rsidRDefault="00000000" w:rsidRPr="00000000" w14:paraId="0000003C">
      <w:pPr>
        <w:spacing w:after="240" w:before="240" w:lineRule="auto"/>
        <w:ind w:left="284" w:hanging="284"/>
        <w:jc w:val="both"/>
        <w:rPr/>
      </w:pPr>
      <w:r w:rsidDel="00000000" w:rsidR="00000000" w:rsidRPr="00000000">
        <w:rPr>
          <w:rtl w:val="0"/>
        </w:rPr>
        <w:t xml:space="preserve">•</w:t>
        <w:tab/>
        <w:t xml:space="preserve">Los residuos se segregan en: biológicos, punzocortantes y comunes, con disposición según normativa institucional.</w:t>
      </w:r>
    </w:p>
    <w:p w:rsidR="00000000" w:rsidDel="00000000" w:rsidP="00000000" w:rsidRDefault="00000000" w:rsidRPr="00000000" w14:paraId="0000003D">
      <w:pPr>
        <w:spacing w:after="0" w:lineRule="auto"/>
        <w:jc w:val="both"/>
        <w:rPr>
          <w:b w:val="1"/>
          <w:bCs w:val="1"/>
        </w:rPr>
      </w:pPr>
      <w:r w:rsidDel="00000000" w:rsidR="00000000" w:rsidRPr="00000000">
        <w:rPr>
          <w:b w:val="1"/>
          <w:bCs w:val="1"/>
          <w:rtl w:val="0"/>
        </w:rPr>
        <w:t xml:space="preserve">6.</w:t>
        <w:tab/>
        <w:t xml:space="preserve">CRONOGRAMA PROPUESTO (ABRIL–OCTUBRE)</w:t>
      </w:r>
    </w:p>
    <w:p w:rsidR="00000000" w:rsidDel="00000000" w:rsidP="00000000" w:rsidRDefault="00000000" w:rsidRPr="00000000" w14:paraId="0000003E">
      <w:pPr>
        <w:spacing w:after="120" w:before="120" w:line="360" w:lineRule="auto"/>
        <w:ind w:firstLine="284"/>
        <w:jc w:val="both"/>
        <w:rPr/>
      </w:pPr>
      <w:r w:rsidDel="00000000" w:rsidR="00000000" w:rsidRPr="00000000">
        <w:rPr>
          <w:rtl w:val="0"/>
        </w:rPr>
        <w:t xml:space="preserve">Abril: Bioquímica 1 (1º) – Histología 1 (1º) – Parasitología 1 (2º). </w:t>
      </w:r>
    </w:p>
    <w:p w:rsidR="00000000" w:rsidDel="00000000" w:rsidP="00000000" w:rsidRDefault="00000000" w:rsidRPr="00000000" w14:paraId="0000003F">
      <w:pPr>
        <w:spacing w:after="120" w:before="120" w:line="360" w:lineRule="auto"/>
        <w:ind w:firstLine="284"/>
        <w:jc w:val="both"/>
        <w:rPr/>
      </w:pPr>
      <w:r w:rsidDel="00000000" w:rsidR="00000000" w:rsidRPr="00000000">
        <w:rPr>
          <w:rtl w:val="0"/>
        </w:rPr>
        <w:t xml:space="preserve">Mayo: Microbiología 1 (2º) – Anatomía patológica 1 (3º) – Andrología y ginecología 1 (4º).</w:t>
      </w:r>
    </w:p>
    <w:p w:rsidR="00000000" w:rsidDel="00000000" w:rsidP="00000000" w:rsidRDefault="00000000" w:rsidRPr="00000000" w14:paraId="00000040">
      <w:pPr>
        <w:spacing w:after="120" w:before="120" w:line="360" w:lineRule="auto"/>
        <w:ind w:firstLine="284"/>
        <w:jc w:val="both"/>
        <w:rPr/>
      </w:pPr>
      <w:r w:rsidDel="00000000" w:rsidR="00000000" w:rsidRPr="00000000">
        <w:rPr>
          <w:rtl w:val="0"/>
        </w:rPr>
        <w:t xml:space="preserve">Junio: Análisis clínicos 1 (5º) – Bioquímica 2 – Histología 2.</w:t>
      </w:r>
    </w:p>
    <w:p w:rsidR="00000000" w:rsidDel="00000000" w:rsidP="00000000" w:rsidRDefault="00000000" w:rsidRPr="00000000" w14:paraId="00000041">
      <w:pPr>
        <w:spacing w:after="120" w:before="120" w:line="360" w:lineRule="auto"/>
        <w:ind w:firstLine="284"/>
        <w:jc w:val="both"/>
        <w:rPr/>
      </w:pPr>
      <w:r w:rsidDel="00000000" w:rsidR="00000000" w:rsidRPr="00000000">
        <w:rPr>
          <w:rtl w:val="0"/>
        </w:rPr>
        <w:t xml:space="preserve">Julio: Parasitología 2 – Microbiología 2 – Anatomía patológica 2.</w:t>
      </w:r>
    </w:p>
    <w:p w:rsidR="00000000" w:rsidDel="00000000" w:rsidP="00000000" w:rsidRDefault="00000000" w:rsidRPr="00000000" w14:paraId="00000042">
      <w:pPr>
        <w:spacing w:after="120" w:before="120" w:line="360" w:lineRule="auto"/>
        <w:ind w:firstLine="284"/>
        <w:jc w:val="both"/>
        <w:rPr/>
      </w:pPr>
      <w:r w:rsidDel="00000000" w:rsidR="00000000" w:rsidRPr="00000000">
        <w:rPr>
          <w:rtl w:val="0"/>
        </w:rPr>
        <w:t xml:space="preserve">Agosto: Andrología y ginecología 2 – Análisis clínicos 2 – Bioquímica 3.</w:t>
      </w:r>
    </w:p>
    <w:p w:rsidR="00000000" w:rsidDel="00000000" w:rsidP="00000000" w:rsidRDefault="00000000" w:rsidRPr="00000000" w14:paraId="00000043">
      <w:pPr>
        <w:spacing w:after="120" w:before="120" w:line="360" w:lineRule="auto"/>
        <w:ind w:firstLine="284"/>
        <w:jc w:val="both"/>
        <w:rPr/>
      </w:pPr>
      <w:r w:rsidDel="00000000" w:rsidR="00000000" w:rsidRPr="00000000">
        <w:rPr>
          <w:rtl w:val="0"/>
        </w:rPr>
        <w:t xml:space="preserve">Septiembre: Histología 3 – Parasitología 3 – Microbiología 3.</w:t>
      </w:r>
    </w:p>
    <w:p w:rsidR="00000000" w:rsidDel="00000000" w:rsidP="00000000" w:rsidRDefault="00000000" w:rsidRPr="00000000" w14:paraId="00000044">
      <w:pPr>
        <w:spacing w:after="120" w:before="120" w:line="360" w:lineRule="auto"/>
        <w:ind w:firstLine="284"/>
        <w:jc w:val="both"/>
        <w:rPr/>
      </w:pPr>
      <w:r w:rsidDel="00000000" w:rsidR="00000000" w:rsidRPr="00000000">
        <w:rPr>
          <w:rtl w:val="0"/>
        </w:rPr>
        <w:t xml:space="preserve">Octubre: Anatomía patológica 3 – Andrología y ginecología 3 – Análisis clínicos 3.</w:t>
      </w:r>
    </w:p>
    <w:p w:rsidR="00000000" w:rsidDel="00000000" w:rsidP="00000000" w:rsidRDefault="00000000" w:rsidRPr="00000000" w14:paraId="00000045">
      <w:pPr>
        <w:spacing w:after="0" w:line="360" w:lineRule="auto"/>
        <w:jc w:val="both"/>
        <w:rPr>
          <w:b w:val="1"/>
          <w:bCs w:val="1"/>
        </w:rPr>
      </w:pPr>
      <w:r w:rsidDel="00000000" w:rsidR="00000000" w:rsidRPr="00000000">
        <w:rPr>
          <w:rtl w:val="0"/>
        </w:rPr>
      </w:r>
    </w:p>
    <w:p w:rsidR="00000000" w:rsidDel="00000000" w:rsidP="00000000" w:rsidRDefault="00000000" w:rsidRPr="00000000" w14:paraId="00000046">
      <w:pPr>
        <w:spacing w:after="0" w:line="360" w:lineRule="auto"/>
        <w:jc w:val="both"/>
        <w:rPr>
          <w:b w:val="1"/>
          <w:bCs w:val="1"/>
        </w:rPr>
      </w:pPr>
      <w:r w:rsidDel="00000000" w:rsidR="00000000" w:rsidRPr="00000000">
        <w:rPr>
          <w:rtl w:val="0"/>
        </w:rPr>
      </w:r>
    </w:p>
    <w:p w:rsidR="00000000" w:rsidDel="00000000" w:rsidP="00000000" w:rsidRDefault="00000000" w:rsidRPr="00000000" w14:paraId="00000047">
      <w:pPr>
        <w:spacing w:after="0" w:line="360" w:lineRule="auto"/>
        <w:jc w:val="both"/>
        <w:rPr>
          <w:b w:val="1"/>
          <w:bCs w:val="1"/>
        </w:rPr>
      </w:pPr>
      <w:r w:rsidDel="00000000" w:rsidR="00000000" w:rsidRPr="00000000">
        <w:rPr>
          <w:b w:val="1"/>
          <w:bCs w:val="1"/>
          <w:rtl w:val="0"/>
        </w:rPr>
        <w:t xml:space="preserve">7.</w:t>
        <w:tab/>
        <w:t xml:space="preserve">FLUJO OPERATIVO POR PRÁCTICA</w:t>
      </w:r>
    </w:p>
    <w:p w:rsidR="00000000" w:rsidDel="00000000" w:rsidP="00000000" w:rsidRDefault="00000000" w:rsidRPr="00000000" w14:paraId="00000048">
      <w:pPr>
        <w:spacing w:after="0" w:line="360" w:lineRule="auto"/>
        <w:jc w:val="both"/>
        <w:rPr>
          <w:b w:val="1"/>
          <w:bCs w:val="1"/>
        </w:rPr>
      </w:pPr>
      <w:r w:rsidDel="00000000" w:rsidR="00000000" w:rsidRPr="00000000">
        <w:rPr>
          <w:b w:val="1"/>
          <w:bCs w:val="1"/>
          <w:rtl w:val="0"/>
        </w:rPr>
        <w:t xml:space="preserve">Antes (48–24 horas).</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Presentar la solicitud de uso del laboratorio </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Preparar y rotular estaciones de trabajo.</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Verificar disponibilidad de EPP e insumos.</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Verificar equipo y limpieza de mesadas.</w:t>
      </w:r>
    </w:p>
    <w:p w:rsidR="00000000" w:rsidDel="00000000" w:rsidP="00000000" w:rsidRDefault="00000000" w:rsidRPr="00000000" w14:paraId="0000004D">
      <w:pPr>
        <w:spacing w:after="0" w:lineRule="auto"/>
        <w:jc w:val="both"/>
        <w:rPr>
          <w:b w:val="1"/>
          <w:bCs w:val="1"/>
        </w:rPr>
      </w:pPr>
      <w:r w:rsidDel="00000000" w:rsidR="00000000" w:rsidRPr="00000000">
        <w:rPr>
          <w:rtl w:val="0"/>
        </w:rPr>
      </w:r>
    </w:p>
    <w:p w:rsidR="00000000" w:rsidDel="00000000" w:rsidP="00000000" w:rsidRDefault="00000000" w:rsidRPr="00000000" w14:paraId="0000004E">
      <w:pPr>
        <w:spacing w:after="0" w:lineRule="auto"/>
        <w:jc w:val="both"/>
        <w:rPr>
          <w:b w:val="1"/>
          <w:bCs w:val="1"/>
        </w:rPr>
      </w:pPr>
      <w:r w:rsidDel="00000000" w:rsidR="00000000" w:rsidRPr="00000000">
        <w:rPr>
          <w:rtl w:val="0"/>
        </w:rPr>
      </w:r>
    </w:p>
    <w:p w:rsidR="00000000" w:rsidDel="00000000" w:rsidP="00000000" w:rsidRDefault="00000000" w:rsidRPr="00000000" w14:paraId="0000004F">
      <w:pPr>
        <w:spacing w:after="0" w:lineRule="auto"/>
        <w:jc w:val="both"/>
        <w:rPr>
          <w:b w:val="1"/>
          <w:bCs w:val="1"/>
        </w:rPr>
      </w:pPr>
      <w:r w:rsidDel="00000000" w:rsidR="00000000" w:rsidRPr="00000000">
        <w:rPr>
          <w:rtl w:val="0"/>
        </w:rPr>
      </w:r>
    </w:p>
    <w:p w:rsidR="00000000" w:rsidDel="00000000" w:rsidP="00000000" w:rsidRDefault="00000000" w:rsidRPr="00000000" w14:paraId="00000050">
      <w:pPr>
        <w:spacing w:after="240" w:before="240" w:line="360" w:lineRule="auto"/>
        <w:jc w:val="both"/>
        <w:rPr>
          <w:b w:val="1"/>
          <w:bCs w:val="1"/>
        </w:rPr>
      </w:pPr>
      <w:r w:rsidDel="00000000" w:rsidR="00000000" w:rsidRPr="00000000">
        <w:rPr>
          <w:b w:val="1"/>
          <w:bCs w:val="1"/>
          <w:rtl w:val="0"/>
        </w:rPr>
        <w:t xml:space="preserve">Durante la práctica.</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Registro de ingreso/asistencia.</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Inducción breve de bioseguridad (5 minutos): EPP, residuos, conducta.</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Ejecución por estaciones con supervisión docente.</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 inmediato de derrames o incidentes.</w:t>
      </w:r>
    </w:p>
    <w:p w:rsidR="00000000" w:rsidDel="00000000" w:rsidP="00000000" w:rsidRDefault="00000000" w:rsidRPr="00000000" w14:paraId="00000055">
      <w:pPr>
        <w:spacing w:after="240" w:before="240" w:line="360" w:lineRule="auto"/>
        <w:jc w:val="both"/>
        <w:rPr>
          <w:b w:val="1"/>
          <w:bCs w:val="1"/>
        </w:rPr>
      </w:pPr>
      <w:r w:rsidDel="00000000" w:rsidR="00000000" w:rsidRPr="00000000">
        <w:rPr>
          <w:b w:val="1"/>
          <w:bCs w:val="1"/>
          <w:rtl w:val="0"/>
        </w:rPr>
        <w:t xml:space="preserve">Después de la práctica (30–45 minutos).</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Segregación de residuos (biológico, punzocortante, común).</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Desinfección de mesadas y equipos usados.</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Reposición y registro de faltantes.</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284" w:right="0" w:hanging="2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 w:type="default"/>
          <w:footerReference r:id="rId8" w:type="default"/>
          <w:pgSz w:h="18722" w:w="12242" w:orient="portrait"/>
          <w:pgMar w:bottom="568" w:top="1418" w:left="1701" w:right="1418" w:header="397" w:footer="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Registro de incidentes si corresponde.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120" w:line="240" w:lineRule="auto"/>
        <w:ind w:left="1065"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CUADRO OPERATIVO DEL LABORATORIO FACIV- UNICAN 2026</w:t>
      </w:r>
    </w:p>
    <w:tbl>
      <w:tblPr>
        <w:tblStyle w:val="Table1"/>
        <w:tblW w:w="16868.0" w:type="dxa"/>
        <w:jc w:val="left"/>
        <w:tblLayout w:type="fixed"/>
        <w:tblLook w:val="0400"/>
      </w:tblPr>
      <w:tblGrid>
        <w:gridCol w:w="969"/>
        <w:gridCol w:w="1656"/>
        <w:gridCol w:w="786"/>
        <w:gridCol w:w="2540"/>
        <w:gridCol w:w="6400"/>
        <w:gridCol w:w="1548"/>
        <w:gridCol w:w="1279"/>
        <w:gridCol w:w="1690"/>
        <w:tblGridChange w:id="0">
          <w:tblGrid>
            <w:gridCol w:w="969"/>
            <w:gridCol w:w="1656"/>
            <w:gridCol w:w="786"/>
            <w:gridCol w:w="2540"/>
            <w:gridCol w:w="6400"/>
            <w:gridCol w:w="1548"/>
            <w:gridCol w:w="1279"/>
            <w:gridCol w:w="1690"/>
          </w:tblGrid>
        </w:tblGridChange>
      </w:tblGrid>
      <w:tr>
        <w:trPr>
          <w:cantSplit w:val="0"/>
          <w:trHeight w:val="642" w:hRule="atLeast"/>
          <w:tblHeader w:val="0"/>
        </w:trPr>
        <w:tc>
          <w:tcPr>
            <w:tcBorders>
              <w:top w:color="000000" w:space="0" w:sz="4" w:val="single"/>
              <w:left w:color="000000" w:space="0" w:sz="4" w:val="single"/>
              <w:bottom w:color="000000" w:space="0" w:sz="4" w:val="single"/>
              <w:right w:color="000000" w:space="0" w:sz="4" w:val="single"/>
            </w:tcBorders>
            <w:shd w:fill="1f4e79" w:val="clear"/>
            <w:vAlign w:val="center"/>
          </w:tcPr>
          <w:p w:rsidR="00000000" w:rsidDel="00000000" w:rsidP="00000000" w:rsidRDefault="00000000" w:rsidRPr="00000000" w14:paraId="0000005B">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Mes</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5C">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Materia (curso)</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5D">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Práctica</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5E">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Actividad práctica</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5F">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Insumos necesarios </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60">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Responsable docente</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61">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Encargado lab.</w:t>
            </w:r>
          </w:p>
        </w:tc>
        <w:tc>
          <w:tcPr>
            <w:tcBorders>
              <w:top w:color="000000" w:space="0" w:sz="4" w:val="single"/>
              <w:left w:color="000000" w:space="0" w:sz="0" w:val="nil"/>
              <w:bottom w:color="000000" w:space="0" w:sz="4" w:val="single"/>
              <w:right w:color="000000" w:space="0" w:sz="4" w:val="single"/>
            </w:tcBorders>
            <w:shd w:fill="1f4e79" w:val="clear"/>
            <w:vAlign w:val="center"/>
          </w:tcPr>
          <w:p w:rsidR="00000000" w:rsidDel="00000000" w:rsidP="00000000" w:rsidRDefault="00000000" w:rsidRPr="00000000" w14:paraId="00000062">
            <w:pPr>
              <w:spacing w:after="0" w:line="240" w:lineRule="auto"/>
              <w:jc w:val="center"/>
              <w:rPr>
                <w:b w:val="1"/>
                <w:bCs w:val="1"/>
                <w:color w:val="ffffff"/>
                <w:sz w:val="16"/>
                <w:szCs w:val="16"/>
              </w:rPr>
            </w:pPr>
            <w:r w:rsidDel="00000000" w:rsidR="00000000" w:rsidRPr="00000000">
              <w:rPr>
                <w:b w:val="1"/>
                <w:bCs w:val="1"/>
                <w:color w:val="ffffff"/>
                <w:sz w:val="16"/>
                <w:szCs w:val="16"/>
                <w:rtl w:val="0"/>
              </w:rPr>
              <w:t xml:space="preserve">Auxiliar/monitor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spacing w:after="0" w:line="240" w:lineRule="auto"/>
              <w:rPr>
                <w:color w:val="000000"/>
                <w:sz w:val="16"/>
                <w:szCs w:val="16"/>
              </w:rPr>
            </w:pPr>
            <w:r w:rsidDel="00000000" w:rsidR="00000000" w:rsidRPr="00000000">
              <w:rPr>
                <w:color w:val="000000"/>
                <w:sz w:val="16"/>
                <w:szCs w:val="16"/>
                <w:rtl w:val="0"/>
              </w:rPr>
              <w:t xml:space="preserve">Abril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4">
            <w:pPr>
              <w:spacing w:after="0" w:line="240" w:lineRule="auto"/>
              <w:rPr>
                <w:color w:val="000000"/>
                <w:sz w:val="16"/>
                <w:szCs w:val="16"/>
              </w:rPr>
            </w:pPr>
            <w:r w:rsidDel="00000000" w:rsidR="00000000" w:rsidRPr="00000000">
              <w:rPr>
                <w:color w:val="000000"/>
                <w:sz w:val="16"/>
                <w:szCs w:val="16"/>
                <w:rtl w:val="0"/>
              </w:rPr>
              <w:t xml:space="preserve">Bioquímica (1.º)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5">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6">
            <w:pPr>
              <w:spacing w:after="0" w:line="240" w:lineRule="auto"/>
              <w:rPr>
                <w:color w:val="000000"/>
                <w:sz w:val="16"/>
                <w:szCs w:val="16"/>
              </w:rPr>
            </w:pPr>
            <w:r w:rsidDel="00000000" w:rsidR="00000000" w:rsidRPr="00000000">
              <w:rPr>
                <w:color w:val="000000"/>
                <w:sz w:val="16"/>
                <w:szCs w:val="16"/>
                <w:rtl w:val="0"/>
              </w:rPr>
              <w:t xml:space="preserve">Sangre: suero vs plasma y anticoagulantes (teoría aplicada + demostración)</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7">
            <w:pPr>
              <w:spacing w:after="0" w:line="240" w:lineRule="auto"/>
              <w:rPr>
                <w:color w:val="000000"/>
                <w:sz w:val="16"/>
                <w:szCs w:val="16"/>
              </w:rPr>
            </w:pPr>
            <w:r w:rsidDel="00000000" w:rsidR="00000000" w:rsidRPr="00000000">
              <w:rPr>
                <w:color w:val="000000"/>
                <w:sz w:val="16"/>
                <w:szCs w:val="16"/>
                <w:rtl w:val="0"/>
              </w:rPr>
              <w:t xml:space="preserve">Tubos EDTA 10; tubos suero 10; tubos 15 mL 10; gradillas 2; etiquetas/marker 1; alcohol 70% 200 mL; papel absorbente; EPP: guantes 40 pares, barbijos 20, bolsas bio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8">
            <w:pPr>
              <w:spacing w:after="0" w:line="240" w:lineRule="auto"/>
              <w:rPr>
                <w:color w:val="000000"/>
                <w:sz w:val="16"/>
                <w:szCs w:val="16"/>
              </w:rPr>
            </w:pPr>
            <w:r w:rsidDel="00000000" w:rsidR="00000000" w:rsidRPr="00000000">
              <w:rPr>
                <w:color w:val="000000"/>
                <w:sz w:val="16"/>
                <w:szCs w:val="16"/>
                <w:rtl w:val="0"/>
              </w:rPr>
              <w:t xml:space="preserve">Lic. Mariza Veron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after="0" w:line="240" w:lineRule="auto"/>
              <w:rPr>
                <w:color w:val="000000"/>
                <w:sz w:val="16"/>
                <w:szCs w:val="16"/>
              </w:rPr>
            </w:pPr>
            <w:r w:rsidDel="00000000" w:rsidR="00000000" w:rsidRPr="00000000">
              <w:rPr>
                <w:color w:val="000000"/>
                <w:sz w:val="16"/>
                <w:szCs w:val="16"/>
                <w:rtl w:val="0"/>
              </w:rPr>
              <w:t xml:space="preserve">Junio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C">
            <w:pPr>
              <w:spacing w:after="0" w:line="240" w:lineRule="auto"/>
              <w:rPr>
                <w:color w:val="000000"/>
                <w:sz w:val="16"/>
                <w:szCs w:val="16"/>
              </w:rPr>
            </w:pPr>
            <w:r w:rsidDel="00000000" w:rsidR="00000000" w:rsidRPr="00000000">
              <w:rPr>
                <w:color w:val="000000"/>
                <w:sz w:val="16"/>
                <w:szCs w:val="16"/>
                <w:rtl w:val="0"/>
              </w:rPr>
              <w:t xml:space="preserve">Bioquímica (1.º)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D">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E">
            <w:pPr>
              <w:spacing w:after="0" w:line="240" w:lineRule="auto"/>
              <w:rPr>
                <w:color w:val="000000"/>
                <w:sz w:val="16"/>
                <w:szCs w:val="16"/>
              </w:rPr>
            </w:pPr>
            <w:r w:rsidDel="00000000" w:rsidR="00000000" w:rsidRPr="00000000">
              <w:rPr>
                <w:color w:val="000000"/>
                <w:sz w:val="16"/>
                <w:szCs w:val="16"/>
                <w:rtl w:val="0"/>
              </w:rPr>
              <w:t xml:space="preserve">Centrifugación: obtención de suero/plasma, separación y rotulado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F">
            <w:pPr>
              <w:spacing w:after="0" w:line="240" w:lineRule="auto"/>
              <w:rPr>
                <w:color w:val="000000"/>
                <w:sz w:val="16"/>
                <w:szCs w:val="16"/>
              </w:rPr>
            </w:pPr>
            <w:r w:rsidDel="00000000" w:rsidR="00000000" w:rsidRPr="00000000">
              <w:rPr>
                <w:color w:val="000000"/>
                <w:sz w:val="16"/>
                <w:szCs w:val="16"/>
                <w:rtl w:val="0"/>
              </w:rPr>
              <w:t xml:space="preserve">Tubos EDTA 10; tubos suero 10; tubos 15 mL 10; puntas 200 µL 200; microtubos 1.5 mL 40; pipetas Pasteur 20; etiquetas; alcohol 70% 250 mL; EPP: guantes 40 pares, barbijos 20, bolsas bio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0">
            <w:pPr>
              <w:spacing w:after="0" w:line="240" w:lineRule="auto"/>
              <w:rPr>
                <w:color w:val="000000"/>
                <w:sz w:val="16"/>
                <w:szCs w:val="16"/>
              </w:rPr>
            </w:pPr>
            <w:r w:rsidDel="00000000" w:rsidR="00000000" w:rsidRPr="00000000">
              <w:rPr>
                <w:color w:val="000000"/>
                <w:sz w:val="16"/>
                <w:szCs w:val="16"/>
                <w:rtl w:val="0"/>
              </w:rPr>
              <w:t xml:space="preserve">Lic. Mariza Veron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spacing w:after="0" w:line="240" w:lineRule="auto"/>
              <w:rPr>
                <w:color w:val="000000"/>
                <w:sz w:val="16"/>
                <w:szCs w:val="16"/>
              </w:rPr>
            </w:pPr>
            <w:r w:rsidDel="00000000" w:rsidR="00000000" w:rsidRPr="00000000">
              <w:rPr>
                <w:color w:val="000000"/>
                <w:sz w:val="16"/>
                <w:szCs w:val="16"/>
                <w:rtl w:val="0"/>
              </w:rPr>
              <w:t xml:space="preserve">Agosto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4">
            <w:pPr>
              <w:spacing w:after="0" w:line="240" w:lineRule="auto"/>
              <w:rPr>
                <w:color w:val="000000"/>
                <w:sz w:val="16"/>
                <w:szCs w:val="16"/>
              </w:rPr>
            </w:pPr>
            <w:r w:rsidDel="00000000" w:rsidR="00000000" w:rsidRPr="00000000">
              <w:rPr>
                <w:color w:val="000000"/>
                <w:sz w:val="16"/>
                <w:szCs w:val="16"/>
                <w:rtl w:val="0"/>
              </w:rPr>
              <w:t xml:space="preserve">Bioquímica (1.º)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5">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76">
            <w:pPr>
              <w:spacing w:after="0" w:line="240" w:lineRule="auto"/>
              <w:rPr>
                <w:color w:val="000000"/>
                <w:sz w:val="16"/>
                <w:szCs w:val="16"/>
              </w:rPr>
            </w:pPr>
            <w:r w:rsidDel="00000000" w:rsidR="00000000" w:rsidRPr="00000000">
              <w:rPr>
                <w:color w:val="000000"/>
                <w:sz w:val="16"/>
                <w:szCs w:val="16"/>
                <w:rtl w:val="0"/>
              </w:rPr>
              <w:t xml:space="preserve">Calidad de muestra: hemólisis/lipemia/ictericia (reconocimiento visual y registro)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77">
            <w:pPr>
              <w:spacing w:after="0" w:line="240" w:lineRule="auto"/>
              <w:rPr>
                <w:color w:val="000000"/>
                <w:sz w:val="16"/>
                <w:szCs w:val="16"/>
              </w:rPr>
            </w:pPr>
            <w:r w:rsidDel="00000000" w:rsidR="00000000" w:rsidRPr="00000000">
              <w:rPr>
                <w:color w:val="000000"/>
                <w:sz w:val="16"/>
                <w:szCs w:val="16"/>
                <w:rtl w:val="0"/>
              </w:rPr>
              <w:t xml:space="preserve">Tubos suero 10; tubos 15 mL 10; planilla de registro 20; etiquetas; marcador; alcohol 70% 200 mL; EPP: guantes 40 pares, barbijos 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8">
            <w:pPr>
              <w:spacing w:after="0" w:line="240" w:lineRule="auto"/>
              <w:rPr>
                <w:color w:val="000000"/>
                <w:sz w:val="16"/>
                <w:szCs w:val="16"/>
              </w:rPr>
            </w:pPr>
            <w:r w:rsidDel="00000000" w:rsidR="00000000" w:rsidRPr="00000000">
              <w:rPr>
                <w:color w:val="000000"/>
                <w:sz w:val="16"/>
                <w:szCs w:val="16"/>
                <w:rtl w:val="0"/>
              </w:rPr>
              <w:t xml:space="preserve">Lic. Mariza Veron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67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after="0" w:line="240" w:lineRule="auto"/>
              <w:rPr>
                <w:color w:val="000000"/>
                <w:sz w:val="16"/>
                <w:szCs w:val="16"/>
              </w:rPr>
            </w:pPr>
            <w:r w:rsidDel="00000000" w:rsidR="00000000" w:rsidRPr="00000000">
              <w:rPr>
                <w:color w:val="000000"/>
                <w:sz w:val="16"/>
                <w:szCs w:val="16"/>
                <w:rtl w:val="0"/>
              </w:rPr>
              <w:t xml:space="preserve">Abril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C">
            <w:pPr>
              <w:spacing w:after="0" w:line="240" w:lineRule="auto"/>
              <w:rPr>
                <w:color w:val="000000"/>
                <w:sz w:val="16"/>
                <w:szCs w:val="16"/>
              </w:rPr>
            </w:pPr>
            <w:r w:rsidDel="00000000" w:rsidR="00000000" w:rsidRPr="00000000">
              <w:rPr>
                <w:color w:val="000000"/>
                <w:sz w:val="16"/>
                <w:szCs w:val="16"/>
                <w:rtl w:val="0"/>
              </w:rPr>
              <w:t xml:space="preserve">Histología (1.º)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D">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7E">
            <w:pPr>
              <w:spacing w:after="0" w:line="240" w:lineRule="auto"/>
              <w:rPr>
                <w:color w:val="000000"/>
                <w:sz w:val="16"/>
                <w:szCs w:val="16"/>
              </w:rPr>
            </w:pPr>
            <w:r w:rsidDel="00000000" w:rsidR="00000000" w:rsidRPr="00000000">
              <w:rPr>
                <w:color w:val="000000"/>
                <w:sz w:val="16"/>
                <w:szCs w:val="16"/>
                <w:rtl w:val="0"/>
              </w:rPr>
              <w:t xml:space="preserve">Microscopio: enfoque, aumentos, reconocimiento de tejidos básicos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7F">
            <w:pPr>
              <w:spacing w:after="0" w:line="240" w:lineRule="auto"/>
              <w:rPr>
                <w:color w:val="000000"/>
                <w:sz w:val="16"/>
                <w:szCs w:val="16"/>
              </w:rPr>
            </w:pPr>
            <w:r w:rsidDel="00000000" w:rsidR="00000000" w:rsidRPr="00000000">
              <w:rPr>
                <w:color w:val="000000"/>
                <w:sz w:val="16"/>
                <w:szCs w:val="16"/>
                <w:rtl w:val="0"/>
              </w:rPr>
              <w:t xml:space="preserve">Set de láminas histológicas (mín. 10–20 láminas para estaciones); papel para lentes 1 paquete; aceite de inmersión 1 frasco (si 100×); paños suaves; alcohol 70% 150 mL; EPP: guantes solo si manipulan material no montado (opcional)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0">
            <w:pPr>
              <w:spacing w:after="0" w:line="240" w:lineRule="auto"/>
              <w:rPr>
                <w:color w:val="000000"/>
                <w:sz w:val="16"/>
                <w:szCs w:val="16"/>
              </w:rPr>
            </w:pPr>
            <w:r w:rsidDel="00000000" w:rsidR="00000000" w:rsidRPr="00000000">
              <w:rPr>
                <w:color w:val="000000"/>
                <w:sz w:val="16"/>
                <w:szCs w:val="16"/>
                <w:rtl w:val="0"/>
              </w:rPr>
              <w:t xml:space="preserve">Dra. Jazmin Nuñes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spacing w:after="0" w:line="240" w:lineRule="auto"/>
              <w:rPr>
                <w:color w:val="000000"/>
                <w:sz w:val="16"/>
                <w:szCs w:val="16"/>
              </w:rPr>
            </w:pPr>
            <w:r w:rsidDel="00000000" w:rsidR="00000000" w:rsidRPr="00000000">
              <w:rPr>
                <w:color w:val="000000"/>
                <w:sz w:val="16"/>
                <w:szCs w:val="16"/>
                <w:rtl w:val="0"/>
              </w:rPr>
              <w:t xml:space="preserve">Junio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4">
            <w:pPr>
              <w:spacing w:after="0" w:line="240" w:lineRule="auto"/>
              <w:rPr>
                <w:color w:val="000000"/>
                <w:sz w:val="16"/>
                <w:szCs w:val="16"/>
              </w:rPr>
            </w:pPr>
            <w:r w:rsidDel="00000000" w:rsidR="00000000" w:rsidRPr="00000000">
              <w:rPr>
                <w:color w:val="000000"/>
                <w:sz w:val="16"/>
                <w:szCs w:val="16"/>
                <w:rtl w:val="0"/>
              </w:rPr>
              <w:t xml:space="preserve">Histología (1.º)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5">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6">
            <w:pPr>
              <w:spacing w:after="0" w:line="240" w:lineRule="auto"/>
              <w:rPr>
                <w:color w:val="000000"/>
                <w:sz w:val="16"/>
                <w:szCs w:val="16"/>
              </w:rPr>
            </w:pPr>
            <w:r w:rsidDel="00000000" w:rsidR="00000000" w:rsidRPr="00000000">
              <w:rPr>
                <w:color w:val="000000"/>
                <w:sz w:val="16"/>
                <w:szCs w:val="16"/>
                <w:rtl w:val="0"/>
              </w:rPr>
              <w:t xml:space="preserve">Identificación de células frecuentes en tejidos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7">
            <w:pPr>
              <w:spacing w:after="0" w:line="240" w:lineRule="auto"/>
              <w:rPr>
                <w:color w:val="000000"/>
                <w:sz w:val="16"/>
                <w:szCs w:val="16"/>
              </w:rPr>
            </w:pPr>
            <w:r w:rsidDel="00000000" w:rsidR="00000000" w:rsidRPr="00000000">
              <w:rPr>
                <w:color w:val="000000"/>
                <w:sz w:val="16"/>
                <w:szCs w:val="16"/>
                <w:rtl w:val="0"/>
              </w:rPr>
              <w:t xml:space="preserve">Láminas docentes específicas (mín. 10–20); guía impresa 20; papel lentes 1 paquete; alcohol 70% 150 mL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8">
            <w:pPr>
              <w:spacing w:after="0" w:line="240" w:lineRule="auto"/>
              <w:rPr>
                <w:color w:val="000000"/>
                <w:sz w:val="16"/>
                <w:szCs w:val="16"/>
              </w:rPr>
            </w:pPr>
            <w:r w:rsidDel="00000000" w:rsidR="00000000" w:rsidRPr="00000000">
              <w:rPr>
                <w:color w:val="000000"/>
                <w:sz w:val="16"/>
                <w:szCs w:val="16"/>
                <w:rtl w:val="0"/>
              </w:rPr>
              <w:t xml:space="preserve">Dra. Jazmin Nuñes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spacing w:after="0" w:line="240" w:lineRule="auto"/>
              <w:rPr>
                <w:color w:val="000000"/>
                <w:sz w:val="16"/>
                <w:szCs w:val="16"/>
              </w:rPr>
            </w:pPr>
            <w:r w:rsidDel="00000000" w:rsidR="00000000" w:rsidRPr="00000000">
              <w:rPr>
                <w:color w:val="000000"/>
                <w:sz w:val="16"/>
                <w:szCs w:val="16"/>
                <w:rtl w:val="0"/>
              </w:rPr>
              <w:t xml:space="preserve">Septiembre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C">
            <w:pPr>
              <w:spacing w:after="0" w:line="240" w:lineRule="auto"/>
              <w:rPr>
                <w:color w:val="000000"/>
                <w:sz w:val="16"/>
                <w:szCs w:val="16"/>
              </w:rPr>
            </w:pPr>
            <w:r w:rsidDel="00000000" w:rsidR="00000000" w:rsidRPr="00000000">
              <w:rPr>
                <w:color w:val="000000"/>
                <w:sz w:val="16"/>
                <w:szCs w:val="16"/>
                <w:rtl w:val="0"/>
              </w:rPr>
              <w:t xml:space="preserve">Histología (1.º)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D">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E">
            <w:pPr>
              <w:spacing w:after="0" w:line="240" w:lineRule="auto"/>
              <w:rPr>
                <w:color w:val="000000"/>
                <w:sz w:val="16"/>
                <w:szCs w:val="16"/>
              </w:rPr>
            </w:pPr>
            <w:r w:rsidDel="00000000" w:rsidR="00000000" w:rsidRPr="00000000">
              <w:rPr>
                <w:color w:val="000000"/>
                <w:sz w:val="16"/>
                <w:szCs w:val="16"/>
                <w:rtl w:val="0"/>
              </w:rPr>
              <w:t xml:space="preserve">Identificación de estructuras en órganos (hígado, riñón, pulmón, intestino)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F">
            <w:pPr>
              <w:spacing w:after="0" w:line="240" w:lineRule="auto"/>
              <w:rPr>
                <w:color w:val="000000"/>
                <w:sz w:val="16"/>
                <w:szCs w:val="16"/>
              </w:rPr>
            </w:pPr>
            <w:r w:rsidDel="00000000" w:rsidR="00000000" w:rsidRPr="00000000">
              <w:rPr>
                <w:color w:val="000000"/>
                <w:sz w:val="16"/>
                <w:szCs w:val="16"/>
                <w:rtl w:val="0"/>
              </w:rPr>
              <w:t xml:space="preserve">Láminas docentes por órgano (mín. 10–20); guía impresa 20; papel lentes 1 paquete; alcohol 70% 150 mL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0">
            <w:pPr>
              <w:spacing w:after="0" w:line="240" w:lineRule="auto"/>
              <w:rPr>
                <w:color w:val="000000"/>
                <w:sz w:val="16"/>
                <w:szCs w:val="16"/>
              </w:rPr>
            </w:pPr>
            <w:r w:rsidDel="00000000" w:rsidR="00000000" w:rsidRPr="00000000">
              <w:rPr>
                <w:color w:val="000000"/>
                <w:sz w:val="16"/>
                <w:szCs w:val="16"/>
                <w:rtl w:val="0"/>
              </w:rPr>
              <w:t xml:space="preserve">Dra. Jazmin Nuñes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spacing w:after="0" w:line="240" w:lineRule="auto"/>
              <w:rPr>
                <w:color w:val="000000"/>
                <w:sz w:val="16"/>
                <w:szCs w:val="16"/>
              </w:rPr>
            </w:pPr>
            <w:r w:rsidDel="00000000" w:rsidR="00000000" w:rsidRPr="00000000">
              <w:rPr>
                <w:color w:val="000000"/>
                <w:sz w:val="16"/>
                <w:szCs w:val="16"/>
                <w:rtl w:val="0"/>
              </w:rPr>
              <w:t xml:space="preserve">Abril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4">
            <w:pPr>
              <w:spacing w:after="0" w:line="240" w:lineRule="auto"/>
              <w:rPr>
                <w:color w:val="000000"/>
                <w:sz w:val="16"/>
                <w:szCs w:val="16"/>
              </w:rPr>
            </w:pPr>
            <w:r w:rsidDel="00000000" w:rsidR="00000000" w:rsidRPr="00000000">
              <w:rPr>
                <w:color w:val="000000"/>
                <w:sz w:val="16"/>
                <w:szCs w:val="16"/>
                <w:rtl w:val="0"/>
              </w:rPr>
              <w:t xml:space="preserve">Parasitología (2.º)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5">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6">
            <w:pPr>
              <w:spacing w:after="0" w:line="240" w:lineRule="auto"/>
              <w:rPr>
                <w:color w:val="000000"/>
                <w:sz w:val="16"/>
                <w:szCs w:val="16"/>
              </w:rPr>
            </w:pPr>
            <w:r w:rsidDel="00000000" w:rsidR="00000000" w:rsidRPr="00000000">
              <w:rPr>
                <w:color w:val="000000"/>
                <w:sz w:val="16"/>
                <w:szCs w:val="16"/>
                <w:rtl w:val="0"/>
              </w:rPr>
              <w:t xml:space="preserve">Examen directo de heces + lugol (protozoarios/estructuras)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7">
            <w:pPr>
              <w:spacing w:after="0" w:line="240" w:lineRule="auto"/>
              <w:rPr>
                <w:color w:val="000000"/>
                <w:sz w:val="16"/>
                <w:szCs w:val="16"/>
              </w:rPr>
            </w:pPr>
            <w:r w:rsidDel="00000000" w:rsidR="00000000" w:rsidRPr="00000000">
              <w:rPr>
                <w:color w:val="000000"/>
                <w:sz w:val="16"/>
                <w:szCs w:val="16"/>
                <w:rtl w:val="0"/>
              </w:rPr>
              <w:t xml:space="preserve">Frascos para heces 20; portaobjetos 40; cubreobjetos 40; salina 1 L; lugol 100 mL (uso del frasco); pipetas Pasteur 60; guías 20; EPP: guantes 40 pares, barbijos 20, bolsas bio 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8">
            <w:pPr>
              <w:spacing w:after="0" w:line="240" w:lineRule="auto"/>
              <w:rPr>
                <w:color w:val="000000"/>
                <w:sz w:val="16"/>
                <w:szCs w:val="16"/>
              </w:rPr>
            </w:pPr>
            <w:r w:rsidDel="00000000" w:rsidR="00000000" w:rsidRPr="00000000">
              <w:rPr>
                <w:color w:val="000000"/>
                <w:sz w:val="16"/>
                <w:szCs w:val="16"/>
                <w:rtl w:val="0"/>
              </w:rPr>
              <w:t xml:space="preserve">Dra. </w:t>
            </w:r>
            <w:r w:rsidDel="00000000" w:rsidR="00000000" w:rsidRPr="00000000">
              <w:rPr>
                <w:sz w:val="16"/>
                <w:szCs w:val="16"/>
                <w:rtl w:val="0"/>
              </w:rPr>
              <w:t xml:space="preserve">Guillermo Centurión 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spacing w:after="0" w:line="240" w:lineRule="auto"/>
              <w:rPr>
                <w:color w:val="000000"/>
                <w:sz w:val="16"/>
                <w:szCs w:val="16"/>
              </w:rPr>
            </w:pPr>
            <w:r w:rsidDel="00000000" w:rsidR="00000000" w:rsidRPr="00000000">
              <w:rPr>
                <w:color w:val="000000"/>
                <w:sz w:val="16"/>
                <w:szCs w:val="16"/>
                <w:rtl w:val="0"/>
              </w:rPr>
              <w:t xml:space="preserve">Julio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C">
            <w:pPr>
              <w:spacing w:after="0" w:line="240" w:lineRule="auto"/>
              <w:rPr>
                <w:color w:val="000000"/>
                <w:sz w:val="16"/>
                <w:szCs w:val="16"/>
              </w:rPr>
            </w:pPr>
            <w:r w:rsidDel="00000000" w:rsidR="00000000" w:rsidRPr="00000000">
              <w:rPr>
                <w:color w:val="000000"/>
                <w:sz w:val="16"/>
                <w:szCs w:val="16"/>
                <w:rtl w:val="0"/>
              </w:rPr>
              <w:t xml:space="preserve">Parasitología (2.º)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D">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E">
            <w:pPr>
              <w:spacing w:after="0" w:line="240" w:lineRule="auto"/>
              <w:rPr>
                <w:color w:val="000000"/>
                <w:sz w:val="16"/>
                <w:szCs w:val="16"/>
              </w:rPr>
            </w:pPr>
            <w:r w:rsidDel="00000000" w:rsidR="00000000" w:rsidRPr="00000000">
              <w:rPr>
                <w:color w:val="000000"/>
                <w:sz w:val="16"/>
                <w:szCs w:val="16"/>
                <w:rtl w:val="0"/>
              </w:rPr>
              <w:t xml:space="preserve">Flotación copro (ideal flotación centrífuga) + identificación de huevos/quistes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F">
            <w:pPr>
              <w:spacing w:after="0" w:line="240" w:lineRule="auto"/>
              <w:rPr>
                <w:color w:val="000000"/>
                <w:sz w:val="16"/>
                <w:szCs w:val="16"/>
              </w:rPr>
            </w:pPr>
            <w:r w:rsidDel="00000000" w:rsidR="00000000" w:rsidRPr="00000000">
              <w:rPr>
                <w:color w:val="000000"/>
                <w:sz w:val="16"/>
                <w:szCs w:val="16"/>
                <w:rtl w:val="0"/>
              </w:rPr>
              <w:t xml:space="preserve">Solución de flotación 2–3 L; tubos 15 mL 40; gasas/tamiz 20; portaobjetos 40; cubreobjetos 40; Pasteur 60; frascos heces 20; alcohol 70% 250 mL; EPP: guantes 40 pares, barbijos 20, bolsas bio 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0">
            <w:pPr>
              <w:spacing w:after="0" w:line="240" w:lineRule="auto"/>
              <w:rPr>
                <w:color w:val="000000"/>
                <w:sz w:val="16"/>
                <w:szCs w:val="16"/>
              </w:rPr>
            </w:pPr>
            <w:r w:rsidDel="00000000" w:rsidR="00000000" w:rsidRPr="00000000">
              <w:rPr>
                <w:sz w:val="16"/>
                <w:szCs w:val="16"/>
                <w:rtl w:val="0"/>
              </w:rPr>
              <w:t xml:space="preserve">Dra. Guillermo Centurión 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after="0" w:line="240" w:lineRule="auto"/>
              <w:rPr>
                <w:color w:val="000000"/>
                <w:sz w:val="16"/>
                <w:szCs w:val="16"/>
              </w:rPr>
            </w:pPr>
            <w:r w:rsidDel="00000000" w:rsidR="00000000" w:rsidRPr="00000000">
              <w:rPr>
                <w:color w:val="000000"/>
                <w:sz w:val="16"/>
                <w:szCs w:val="16"/>
                <w:rtl w:val="0"/>
              </w:rPr>
              <w:t xml:space="preserve">Septiembre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4">
            <w:pPr>
              <w:spacing w:after="0" w:line="240" w:lineRule="auto"/>
              <w:rPr>
                <w:color w:val="000000"/>
                <w:sz w:val="16"/>
                <w:szCs w:val="16"/>
              </w:rPr>
            </w:pPr>
            <w:r w:rsidDel="00000000" w:rsidR="00000000" w:rsidRPr="00000000">
              <w:rPr>
                <w:color w:val="000000"/>
                <w:sz w:val="16"/>
                <w:szCs w:val="16"/>
                <w:rtl w:val="0"/>
              </w:rPr>
              <w:t xml:space="preserve">Parasitología (2.º)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5">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6">
            <w:pPr>
              <w:spacing w:after="0" w:line="240" w:lineRule="auto"/>
              <w:rPr>
                <w:color w:val="000000"/>
                <w:sz w:val="16"/>
                <w:szCs w:val="16"/>
              </w:rPr>
            </w:pPr>
            <w:r w:rsidDel="00000000" w:rsidR="00000000" w:rsidRPr="00000000">
              <w:rPr>
                <w:color w:val="000000"/>
                <w:sz w:val="16"/>
                <w:szCs w:val="16"/>
                <w:rtl w:val="0"/>
              </w:rPr>
              <w:t xml:space="preserve">Sedimentación + ectoparásitos (demostrativo)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7">
            <w:pPr>
              <w:spacing w:after="0" w:line="240" w:lineRule="auto"/>
              <w:rPr>
                <w:color w:val="000000"/>
                <w:sz w:val="16"/>
                <w:szCs w:val="16"/>
              </w:rPr>
            </w:pPr>
            <w:r w:rsidDel="00000000" w:rsidR="00000000" w:rsidRPr="00000000">
              <w:rPr>
                <w:color w:val="000000"/>
                <w:sz w:val="16"/>
                <w:szCs w:val="16"/>
                <w:rtl w:val="0"/>
              </w:rPr>
              <w:t xml:space="preserve">Tubos 50 mL 20 (o vasos); salina 1 L; portaobjetos 30; cubreobjetos 30; frascos de muestra 10; pinzas 2–4 (reutilizables); alcohol 70% 200 mL; EPP: guantes 40 pares, barbijos 20, bolsas bio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8">
            <w:pPr>
              <w:spacing w:after="0" w:line="240" w:lineRule="auto"/>
              <w:rPr>
                <w:color w:val="000000"/>
                <w:sz w:val="16"/>
                <w:szCs w:val="16"/>
              </w:rPr>
            </w:pPr>
            <w:r w:rsidDel="00000000" w:rsidR="00000000" w:rsidRPr="00000000">
              <w:rPr>
                <w:sz w:val="16"/>
                <w:szCs w:val="16"/>
                <w:rtl w:val="0"/>
              </w:rPr>
              <w:t xml:space="preserve">Dra. Guillermo Centurión 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spacing w:after="0" w:line="240" w:lineRule="auto"/>
              <w:rPr>
                <w:color w:val="000000"/>
                <w:sz w:val="16"/>
                <w:szCs w:val="16"/>
              </w:rPr>
            </w:pPr>
            <w:r w:rsidDel="00000000" w:rsidR="00000000" w:rsidRPr="00000000">
              <w:rPr>
                <w:color w:val="000000"/>
                <w:sz w:val="16"/>
                <w:szCs w:val="16"/>
                <w:rtl w:val="0"/>
              </w:rPr>
              <w:t xml:space="preserve">Mayo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C">
            <w:pPr>
              <w:spacing w:after="0" w:line="240" w:lineRule="auto"/>
              <w:rPr>
                <w:color w:val="000000"/>
                <w:sz w:val="16"/>
                <w:szCs w:val="16"/>
              </w:rPr>
            </w:pPr>
            <w:r w:rsidDel="00000000" w:rsidR="00000000" w:rsidRPr="00000000">
              <w:rPr>
                <w:color w:val="000000"/>
                <w:sz w:val="16"/>
                <w:szCs w:val="16"/>
                <w:rtl w:val="0"/>
              </w:rPr>
              <w:t xml:space="preserve">Microbiología (2.º)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D">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E">
            <w:pPr>
              <w:spacing w:after="0" w:line="240" w:lineRule="auto"/>
              <w:rPr>
                <w:color w:val="000000"/>
                <w:sz w:val="16"/>
                <w:szCs w:val="16"/>
              </w:rPr>
            </w:pPr>
            <w:r w:rsidDel="00000000" w:rsidR="00000000" w:rsidRPr="00000000">
              <w:rPr>
                <w:color w:val="000000"/>
                <w:sz w:val="16"/>
                <w:szCs w:val="16"/>
                <w:rtl w:val="0"/>
              </w:rPr>
              <w:t xml:space="preserve">Bioseguridad + técnica aséptica (taller) + simulación de toma con hisopos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F">
            <w:pPr>
              <w:spacing w:after="0" w:line="240" w:lineRule="auto"/>
              <w:rPr>
                <w:color w:val="000000"/>
                <w:sz w:val="16"/>
                <w:szCs w:val="16"/>
              </w:rPr>
            </w:pPr>
            <w:r w:rsidDel="00000000" w:rsidR="00000000" w:rsidRPr="00000000">
              <w:rPr>
                <w:color w:val="000000"/>
                <w:sz w:val="16"/>
                <w:szCs w:val="16"/>
                <w:rtl w:val="0"/>
              </w:rPr>
              <w:t xml:space="preserve">Hisopos estériles 40 (simulación); marcadores/etiquetas; bandejas 4; alcohol 70% 300 mL; hipoclorito preparado; papel absorbente; EPP: guantes 40 pares, barbijos 20, bolsas bio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0">
            <w:pPr>
              <w:spacing w:after="0" w:line="240" w:lineRule="auto"/>
              <w:rPr>
                <w:color w:val="000000"/>
                <w:sz w:val="16"/>
                <w:szCs w:val="16"/>
              </w:rPr>
            </w:pPr>
            <w:r w:rsidDel="00000000" w:rsidR="00000000" w:rsidRPr="00000000">
              <w:rPr>
                <w:color w:val="000000"/>
                <w:sz w:val="16"/>
                <w:szCs w:val="16"/>
                <w:rtl w:val="0"/>
              </w:rPr>
              <w:t xml:space="preserve">Dr. Guillermo Giménez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67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spacing w:after="0" w:line="240" w:lineRule="auto"/>
              <w:rPr>
                <w:color w:val="000000"/>
                <w:sz w:val="16"/>
                <w:szCs w:val="16"/>
              </w:rPr>
            </w:pPr>
            <w:r w:rsidDel="00000000" w:rsidR="00000000" w:rsidRPr="00000000">
              <w:rPr>
                <w:color w:val="000000"/>
                <w:sz w:val="16"/>
                <w:szCs w:val="16"/>
                <w:rtl w:val="0"/>
              </w:rPr>
              <w:t xml:space="preserve">Julio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4">
            <w:pPr>
              <w:spacing w:after="0" w:line="240" w:lineRule="auto"/>
              <w:rPr>
                <w:color w:val="000000"/>
                <w:sz w:val="16"/>
                <w:szCs w:val="16"/>
              </w:rPr>
            </w:pPr>
            <w:r w:rsidDel="00000000" w:rsidR="00000000" w:rsidRPr="00000000">
              <w:rPr>
                <w:color w:val="000000"/>
                <w:sz w:val="16"/>
                <w:szCs w:val="16"/>
                <w:rtl w:val="0"/>
              </w:rPr>
              <w:t xml:space="preserve">Microbiología (2.º)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5">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6">
            <w:pPr>
              <w:spacing w:after="0" w:line="240" w:lineRule="auto"/>
              <w:rPr>
                <w:color w:val="000000"/>
                <w:sz w:val="16"/>
                <w:szCs w:val="16"/>
              </w:rPr>
            </w:pPr>
            <w:r w:rsidDel="00000000" w:rsidR="00000000" w:rsidRPr="00000000">
              <w:rPr>
                <w:color w:val="000000"/>
                <w:sz w:val="16"/>
                <w:szCs w:val="16"/>
                <w:rtl w:val="0"/>
              </w:rPr>
              <w:t xml:space="preserve">Tinción de Gram (preparación de frotis con material seguro) + lectura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7">
            <w:pPr>
              <w:spacing w:after="0" w:line="240" w:lineRule="auto"/>
              <w:rPr>
                <w:color w:val="000000"/>
                <w:sz w:val="16"/>
                <w:szCs w:val="16"/>
              </w:rPr>
            </w:pPr>
            <w:r w:rsidDel="00000000" w:rsidR="00000000" w:rsidRPr="00000000">
              <w:rPr>
                <w:color w:val="000000"/>
                <w:sz w:val="16"/>
                <w:szCs w:val="16"/>
                <w:rtl w:val="0"/>
              </w:rPr>
              <w:t xml:space="preserve">Portaobjetos 40; kit/reactivos Gram (cristal violeta, lugol, decolorante, safranina); goteros; agua destilada 1 L; papel bibula/absorbente; contenedor para porta usados; alcohol 70% 300 mL; EPP: guantes 40 pares, barbijos 20, bolsas bio 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8">
            <w:pPr>
              <w:spacing w:after="0" w:line="240" w:lineRule="auto"/>
              <w:rPr>
                <w:color w:val="000000"/>
                <w:sz w:val="16"/>
                <w:szCs w:val="16"/>
              </w:rPr>
            </w:pPr>
            <w:r w:rsidDel="00000000" w:rsidR="00000000" w:rsidRPr="00000000">
              <w:rPr>
                <w:color w:val="000000"/>
                <w:sz w:val="16"/>
                <w:szCs w:val="16"/>
                <w:rtl w:val="0"/>
              </w:rPr>
              <w:t xml:space="preserve">Dr. Guillermo Giménez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spacing w:after="0" w:line="240" w:lineRule="auto"/>
              <w:rPr>
                <w:color w:val="000000"/>
                <w:sz w:val="16"/>
                <w:szCs w:val="16"/>
              </w:rPr>
            </w:pPr>
            <w:r w:rsidDel="00000000" w:rsidR="00000000" w:rsidRPr="00000000">
              <w:rPr>
                <w:color w:val="000000"/>
                <w:sz w:val="16"/>
                <w:szCs w:val="16"/>
                <w:rtl w:val="0"/>
              </w:rPr>
              <w:t xml:space="preserve">Septiembre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C">
            <w:pPr>
              <w:spacing w:after="0" w:line="240" w:lineRule="auto"/>
              <w:rPr>
                <w:color w:val="000000"/>
                <w:sz w:val="16"/>
                <w:szCs w:val="16"/>
              </w:rPr>
            </w:pPr>
            <w:r w:rsidDel="00000000" w:rsidR="00000000" w:rsidRPr="00000000">
              <w:rPr>
                <w:color w:val="000000"/>
                <w:sz w:val="16"/>
                <w:szCs w:val="16"/>
                <w:rtl w:val="0"/>
              </w:rPr>
              <w:t xml:space="preserve">Microbiología (2.º)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D">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E">
            <w:pPr>
              <w:spacing w:after="0" w:line="240" w:lineRule="auto"/>
              <w:rPr>
                <w:color w:val="000000"/>
                <w:sz w:val="16"/>
                <w:szCs w:val="16"/>
              </w:rPr>
            </w:pPr>
            <w:r w:rsidDel="00000000" w:rsidR="00000000" w:rsidRPr="00000000">
              <w:rPr>
                <w:color w:val="000000"/>
                <w:sz w:val="16"/>
                <w:szCs w:val="16"/>
                <w:rtl w:val="0"/>
              </w:rPr>
              <w:t xml:space="preserve">Morfología bacteriana: láminas fijas + material docente (sin cultivo activo)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F">
            <w:pPr>
              <w:spacing w:after="0" w:line="240" w:lineRule="auto"/>
              <w:rPr>
                <w:color w:val="000000"/>
                <w:sz w:val="16"/>
                <w:szCs w:val="16"/>
              </w:rPr>
            </w:pPr>
            <w:r w:rsidDel="00000000" w:rsidR="00000000" w:rsidRPr="00000000">
              <w:rPr>
                <w:color w:val="000000"/>
                <w:sz w:val="16"/>
                <w:szCs w:val="16"/>
                <w:rtl w:val="0"/>
              </w:rPr>
              <w:t xml:space="preserve">Láminas fijas (mín. 10–20); guía impresa 20; portaobjetos 10 (reserva); papel lentes 1 paquete; alcohol 70% 200 mL; EPP: guantes 20–40 pares (según manipulación), barbijos 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0">
            <w:pPr>
              <w:spacing w:after="0" w:line="240" w:lineRule="auto"/>
              <w:rPr>
                <w:color w:val="000000"/>
                <w:sz w:val="16"/>
                <w:szCs w:val="16"/>
              </w:rPr>
            </w:pPr>
            <w:r w:rsidDel="00000000" w:rsidR="00000000" w:rsidRPr="00000000">
              <w:rPr>
                <w:color w:val="000000"/>
                <w:sz w:val="16"/>
                <w:szCs w:val="16"/>
                <w:rtl w:val="0"/>
              </w:rPr>
              <w:t xml:space="preserve">Dr. Guillermo Giménez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67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spacing w:after="0" w:line="240" w:lineRule="auto"/>
              <w:rPr>
                <w:color w:val="000000"/>
                <w:sz w:val="16"/>
                <w:szCs w:val="16"/>
              </w:rPr>
            </w:pPr>
            <w:r w:rsidDel="00000000" w:rsidR="00000000" w:rsidRPr="00000000">
              <w:rPr>
                <w:color w:val="000000"/>
                <w:sz w:val="16"/>
                <w:szCs w:val="16"/>
                <w:rtl w:val="0"/>
              </w:rPr>
              <w:t xml:space="preserve">Mayo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4">
            <w:pPr>
              <w:spacing w:after="0" w:line="240" w:lineRule="auto"/>
              <w:rPr>
                <w:color w:val="000000"/>
                <w:sz w:val="16"/>
                <w:szCs w:val="16"/>
              </w:rPr>
            </w:pPr>
            <w:r w:rsidDel="00000000" w:rsidR="00000000" w:rsidRPr="00000000">
              <w:rPr>
                <w:color w:val="000000"/>
                <w:sz w:val="16"/>
                <w:szCs w:val="16"/>
                <w:rtl w:val="0"/>
              </w:rPr>
              <w:t xml:space="preserve">Anatomía patológica (3.º)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5">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6">
            <w:pPr>
              <w:spacing w:after="0" w:line="240" w:lineRule="auto"/>
              <w:rPr>
                <w:color w:val="000000"/>
                <w:sz w:val="16"/>
                <w:szCs w:val="16"/>
              </w:rPr>
            </w:pPr>
            <w:r w:rsidDel="00000000" w:rsidR="00000000" w:rsidRPr="00000000">
              <w:rPr>
                <w:color w:val="000000"/>
                <w:sz w:val="16"/>
                <w:szCs w:val="16"/>
                <w:rtl w:val="0"/>
              </w:rPr>
              <w:t xml:space="preserve">Macroscopía normal: descripción estandarizada de órganos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7">
            <w:pPr>
              <w:spacing w:after="0" w:line="240" w:lineRule="auto"/>
              <w:rPr>
                <w:color w:val="000000"/>
                <w:sz w:val="16"/>
                <w:szCs w:val="16"/>
              </w:rPr>
            </w:pPr>
            <w:r w:rsidDel="00000000" w:rsidR="00000000" w:rsidRPr="00000000">
              <w:rPr>
                <w:color w:val="000000"/>
                <w:sz w:val="16"/>
                <w:szCs w:val="16"/>
                <w:rtl w:val="0"/>
              </w:rPr>
              <w:t xml:space="preserve">Guantes reforzados o doble guante: 40–60 pares; delantal plástico 20 (si hay salpicaduras); bandejas 4–6; papel absorbente; bolsas bio grandes 4; alcohol 70% 300 mL; Punzocortante: 1 contenedor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8">
            <w:pPr>
              <w:spacing w:after="0" w:line="240" w:lineRule="auto"/>
              <w:rPr>
                <w:color w:val="000000"/>
                <w:sz w:val="16"/>
                <w:szCs w:val="16"/>
              </w:rPr>
            </w:pPr>
            <w:r w:rsidDel="00000000" w:rsidR="00000000" w:rsidRPr="00000000">
              <w:rPr>
                <w:color w:val="000000"/>
                <w:sz w:val="16"/>
                <w:szCs w:val="16"/>
                <w:rtl w:val="0"/>
              </w:rPr>
              <w:t xml:space="preserve">Dr. Fernando Giménez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spacing w:after="0" w:line="240" w:lineRule="auto"/>
              <w:rPr>
                <w:color w:val="000000"/>
                <w:sz w:val="16"/>
                <w:szCs w:val="16"/>
              </w:rPr>
            </w:pPr>
            <w:r w:rsidDel="00000000" w:rsidR="00000000" w:rsidRPr="00000000">
              <w:rPr>
                <w:color w:val="000000"/>
                <w:sz w:val="16"/>
                <w:szCs w:val="16"/>
                <w:rtl w:val="0"/>
              </w:rPr>
              <w:t xml:space="preserve">Julio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C">
            <w:pPr>
              <w:spacing w:after="0" w:line="240" w:lineRule="auto"/>
              <w:rPr>
                <w:color w:val="000000"/>
                <w:sz w:val="16"/>
                <w:szCs w:val="16"/>
              </w:rPr>
            </w:pPr>
            <w:r w:rsidDel="00000000" w:rsidR="00000000" w:rsidRPr="00000000">
              <w:rPr>
                <w:color w:val="000000"/>
                <w:sz w:val="16"/>
                <w:szCs w:val="16"/>
                <w:rtl w:val="0"/>
              </w:rPr>
              <w:t xml:space="preserve">Anatomía patológica (3.º)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D">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E">
            <w:pPr>
              <w:spacing w:after="0" w:line="240" w:lineRule="auto"/>
              <w:rPr>
                <w:color w:val="000000"/>
                <w:sz w:val="16"/>
                <w:szCs w:val="16"/>
              </w:rPr>
            </w:pPr>
            <w:r w:rsidDel="00000000" w:rsidR="00000000" w:rsidRPr="00000000">
              <w:rPr>
                <w:color w:val="000000"/>
                <w:sz w:val="16"/>
                <w:szCs w:val="16"/>
                <w:rtl w:val="0"/>
              </w:rPr>
              <w:t xml:space="preserve">Lesiones macroscópicas frecuentes + diagnóstico diferencial (casos)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F">
            <w:pPr>
              <w:spacing w:after="0" w:line="240" w:lineRule="auto"/>
              <w:rPr>
                <w:color w:val="000000"/>
                <w:sz w:val="16"/>
                <w:szCs w:val="16"/>
              </w:rPr>
            </w:pPr>
            <w:r w:rsidDel="00000000" w:rsidR="00000000" w:rsidRPr="00000000">
              <w:rPr>
                <w:color w:val="000000"/>
                <w:sz w:val="16"/>
                <w:szCs w:val="16"/>
                <w:rtl w:val="0"/>
              </w:rPr>
              <w:t xml:space="preserve">Guantes 40–60 pares; delantales 20; bisturí hojas 20; pinzas/tijeras (reutilizables); papel absorbente; bolsas bio grandes 4; alcohol 70% 300 mL; punzocortante 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0">
            <w:pPr>
              <w:spacing w:after="0" w:line="240" w:lineRule="auto"/>
              <w:rPr>
                <w:color w:val="000000"/>
                <w:sz w:val="16"/>
                <w:szCs w:val="16"/>
              </w:rPr>
            </w:pPr>
            <w:r w:rsidDel="00000000" w:rsidR="00000000" w:rsidRPr="00000000">
              <w:rPr>
                <w:color w:val="000000"/>
                <w:sz w:val="16"/>
                <w:szCs w:val="16"/>
                <w:rtl w:val="0"/>
              </w:rPr>
              <w:t xml:space="preserve">Dr. Fernando Giménez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spacing w:after="0" w:line="240" w:lineRule="auto"/>
              <w:rPr>
                <w:color w:val="000000"/>
                <w:sz w:val="16"/>
                <w:szCs w:val="16"/>
              </w:rPr>
            </w:pPr>
            <w:r w:rsidDel="00000000" w:rsidR="00000000" w:rsidRPr="00000000">
              <w:rPr>
                <w:color w:val="000000"/>
                <w:sz w:val="16"/>
                <w:szCs w:val="16"/>
                <w:rtl w:val="0"/>
              </w:rPr>
              <w:t xml:space="preserve">Octubre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4">
            <w:pPr>
              <w:spacing w:after="0" w:line="240" w:lineRule="auto"/>
              <w:rPr>
                <w:color w:val="000000"/>
                <w:sz w:val="16"/>
                <w:szCs w:val="16"/>
              </w:rPr>
            </w:pPr>
            <w:r w:rsidDel="00000000" w:rsidR="00000000" w:rsidRPr="00000000">
              <w:rPr>
                <w:color w:val="000000"/>
                <w:sz w:val="16"/>
                <w:szCs w:val="16"/>
                <w:rtl w:val="0"/>
              </w:rPr>
              <w:t xml:space="preserve">Anatomía patológica (3.º)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5">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6">
            <w:pPr>
              <w:spacing w:after="0" w:line="240" w:lineRule="auto"/>
              <w:rPr>
                <w:color w:val="000000"/>
                <w:sz w:val="16"/>
                <w:szCs w:val="16"/>
              </w:rPr>
            </w:pPr>
            <w:r w:rsidDel="00000000" w:rsidR="00000000" w:rsidRPr="00000000">
              <w:rPr>
                <w:color w:val="000000"/>
                <w:sz w:val="16"/>
                <w:szCs w:val="16"/>
                <w:rtl w:val="0"/>
              </w:rPr>
              <w:t xml:space="preserve">Toma de muestras y fijación en formol 10% + rotulado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7">
            <w:pPr>
              <w:spacing w:after="0" w:line="240" w:lineRule="auto"/>
              <w:rPr>
                <w:color w:val="000000"/>
                <w:sz w:val="16"/>
                <w:szCs w:val="16"/>
              </w:rPr>
            </w:pPr>
            <w:r w:rsidDel="00000000" w:rsidR="00000000" w:rsidRPr="00000000">
              <w:rPr>
                <w:color w:val="000000"/>
                <w:sz w:val="16"/>
                <w:szCs w:val="16"/>
                <w:rtl w:val="0"/>
              </w:rPr>
              <w:t xml:space="preserve">Formol 10% 5–10 L (según tamaño de piezas); frascos tapa rosca 30; etiquetas impermeables 1 rollo; bisturí hojas 20; guantes 40–60 pares; bolsas bio 4; alcohol 70% 300 mL; punzocortante 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8">
            <w:pPr>
              <w:spacing w:after="0" w:line="240" w:lineRule="auto"/>
              <w:rPr>
                <w:color w:val="000000"/>
                <w:sz w:val="16"/>
                <w:szCs w:val="16"/>
              </w:rPr>
            </w:pPr>
            <w:r w:rsidDel="00000000" w:rsidR="00000000" w:rsidRPr="00000000">
              <w:rPr>
                <w:color w:val="000000"/>
                <w:sz w:val="16"/>
                <w:szCs w:val="16"/>
                <w:rtl w:val="0"/>
              </w:rPr>
              <w:t xml:space="preserve">Dr. Fernando Giménez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spacing w:after="0" w:line="240" w:lineRule="auto"/>
              <w:rPr>
                <w:color w:val="000000"/>
                <w:sz w:val="16"/>
                <w:szCs w:val="16"/>
              </w:rPr>
            </w:pPr>
            <w:r w:rsidDel="00000000" w:rsidR="00000000" w:rsidRPr="00000000">
              <w:rPr>
                <w:color w:val="000000"/>
                <w:sz w:val="16"/>
                <w:szCs w:val="16"/>
                <w:rtl w:val="0"/>
              </w:rPr>
              <w:t xml:space="preserve">Mayo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C">
            <w:pPr>
              <w:spacing w:after="0" w:line="240" w:lineRule="auto"/>
              <w:rPr>
                <w:color w:val="000000"/>
                <w:sz w:val="16"/>
                <w:szCs w:val="16"/>
              </w:rPr>
            </w:pPr>
            <w:r w:rsidDel="00000000" w:rsidR="00000000" w:rsidRPr="00000000">
              <w:rPr>
                <w:color w:val="000000"/>
                <w:sz w:val="16"/>
                <w:szCs w:val="16"/>
                <w:rtl w:val="0"/>
              </w:rPr>
              <w:t xml:space="preserve">Andrología y ginecología (4.º)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D">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E">
            <w:pPr>
              <w:spacing w:after="0" w:line="240" w:lineRule="auto"/>
              <w:rPr>
                <w:color w:val="000000"/>
                <w:sz w:val="16"/>
                <w:szCs w:val="16"/>
              </w:rPr>
            </w:pPr>
            <w:r w:rsidDel="00000000" w:rsidR="00000000" w:rsidRPr="00000000">
              <w:rPr>
                <w:color w:val="000000"/>
                <w:sz w:val="16"/>
                <w:szCs w:val="16"/>
                <w:rtl w:val="0"/>
              </w:rPr>
              <w:t xml:space="preserve">Semen: evaluación microscópica básica (motilidad/morfología)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F">
            <w:pPr>
              <w:spacing w:after="0" w:line="240" w:lineRule="auto"/>
              <w:rPr>
                <w:color w:val="000000"/>
                <w:sz w:val="16"/>
                <w:szCs w:val="16"/>
              </w:rPr>
            </w:pPr>
            <w:r w:rsidDel="00000000" w:rsidR="00000000" w:rsidRPr="00000000">
              <w:rPr>
                <w:color w:val="000000"/>
                <w:sz w:val="16"/>
                <w:szCs w:val="16"/>
                <w:rtl w:val="0"/>
              </w:rPr>
              <w:t xml:space="preserve">Portaobjetos 40; cubreobjetos 40; salina 500 mL; puntas 200 µL 200; microtubos 40; coloración simple (si aplica); recipientes estériles 10; alcohol 70% 250 mL; EPP: guantes 40 pares, barbijos 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0">
            <w:pPr>
              <w:spacing w:after="0" w:line="240" w:lineRule="auto"/>
              <w:rPr>
                <w:color w:val="000000"/>
                <w:sz w:val="16"/>
                <w:szCs w:val="16"/>
              </w:rPr>
            </w:pPr>
            <w:r w:rsidDel="00000000" w:rsidR="00000000" w:rsidRPr="00000000">
              <w:rPr>
                <w:color w:val="000000"/>
                <w:sz w:val="16"/>
                <w:szCs w:val="16"/>
                <w:rtl w:val="0"/>
              </w:rPr>
              <w:t xml:space="preserve">Dr. Ramon Dominguez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spacing w:after="0" w:line="240" w:lineRule="auto"/>
              <w:rPr>
                <w:color w:val="000000"/>
                <w:sz w:val="16"/>
                <w:szCs w:val="16"/>
              </w:rPr>
            </w:pPr>
            <w:r w:rsidDel="00000000" w:rsidR="00000000" w:rsidRPr="00000000">
              <w:rPr>
                <w:color w:val="000000"/>
                <w:sz w:val="16"/>
                <w:szCs w:val="16"/>
                <w:rtl w:val="0"/>
              </w:rPr>
              <w:t xml:space="preserve">Agosto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4">
            <w:pPr>
              <w:spacing w:after="0" w:line="240" w:lineRule="auto"/>
              <w:rPr>
                <w:color w:val="000000"/>
                <w:sz w:val="16"/>
                <w:szCs w:val="16"/>
              </w:rPr>
            </w:pPr>
            <w:r w:rsidDel="00000000" w:rsidR="00000000" w:rsidRPr="00000000">
              <w:rPr>
                <w:color w:val="000000"/>
                <w:sz w:val="16"/>
                <w:szCs w:val="16"/>
                <w:rtl w:val="0"/>
              </w:rPr>
              <w:t xml:space="preserve">Andrología y ginecología (4.º)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5">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6">
            <w:pPr>
              <w:spacing w:after="0" w:line="240" w:lineRule="auto"/>
              <w:rPr>
                <w:color w:val="000000"/>
                <w:sz w:val="16"/>
                <w:szCs w:val="16"/>
              </w:rPr>
            </w:pPr>
            <w:r w:rsidDel="00000000" w:rsidR="00000000" w:rsidRPr="00000000">
              <w:rPr>
                <w:color w:val="000000"/>
                <w:sz w:val="16"/>
                <w:szCs w:val="16"/>
                <w:rtl w:val="0"/>
              </w:rPr>
              <w:t xml:space="preserve">Citología vaginal: frotis + tinción Diff-Quick + lectura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7">
            <w:pPr>
              <w:spacing w:after="0" w:line="240" w:lineRule="auto"/>
              <w:rPr>
                <w:color w:val="000000"/>
                <w:sz w:val="16"/>
                <w:szCs w:val="16"/>
              </w:rPr>
            </w:pPr>
            <w:r w:rsidDel="00000000" w:rsidR="00000000" w:rsidRPr="00000000">
              <w:rPr>
                <w:color w:val="000000"/>
                <w:sz w:val="16"/>
                <w:szCs w:val="16"/>
                <w:rtl w:val="0"/>
              </w:rPr>
              <w:t xml:space="preserve">Hisopos 20–30; portaobjetos 60; Diff-Quick (o Wright) 1 kit; fijador/metanol (si aplica); cubreobjetos 40; alcohol 70% 250 mL; EPP: guantes 40 pares, barbijos 20, bolsas bio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8">
            <w:pPr>
              <w:spacing w:after="0" w:line="240" w:lineRule="auto"/>
              <w:rPr>
                <w:color w:val="000000"/>
                <w:sz w:val="16"/>
                <w:szCs w:val="16"/>
              </w:rPr>
            </w:pPr>
            <w:r w:rsidDel="00000000" w:rsidR="00000000" w:rsidRPr="00000000">
              <w:rPr>
                <w:color w:val="000000"/>
                <w:sz w:val="16"/>
                <w:szCs w:val="16"/>
                <w:rtl w:val="0"/>
              </w:rPr>
              <w:t xml:space="preserve">Dr. Ramon Dominguez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spacing w:after="0" w:line="240" w:lineRule="auto"/>
              <w:rPr>
                <w:color w:val="000000"/>
                <w:sz w:val="16"/>
                <w:szCs w:val="16"/>
              </w:rPr>
            </w:pPr>
            <w:r w:rsidDel="00000000" w:rsidR="00000000" w:rsidRPr="00000000">
              <w:rPr>
                <w:color w:val="000000"/>
                <w:sz w:val="16"/>
                <w:szCs w:val="16"/>
                <w:rtl w:val="0"/>
              </w:rPr>
              <w:t xml:space="preserve">Octubre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C">
            <w:pPr>
              <w:spacing w:after="0" w:line="240" w:lineRule="auto"/>
              <w:rPr>
                <w:color w:val="000000"/>
                <w:sz w:val="16"/>
                <w:szCs w:val="16"/>
              </w:rPr>
            </w:pPr>
            <w:r w:rsidDel="00000000" w:rsidR="00000000" w:rsidRPr="00000000">
              <w:rPr>
                <w:color w:val="000000"/>
                <w:sz w:val="16"/>
                <w:szCs w:val="16"/>
                <w:rtl w:val="0"/>
              </w:rPr>
              <w:t xml:space="preserve">Andrología y ginecología (4.º)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D">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E">
            <w:pPr>
              <w:spacing w:after="0" w:line="240" w:lineRule="auto"/>
              <w:rPr>
                <w:color w:val="000000"/>
                <w:sz w:val="16"/>
                <w:szCs w:val="16"/>
              </w:rPr>
            </w:pPr>
            <w:r w:rsidDel="00000000" w:rsidR="00000000" w:rsidRPr="00000000">
              <w:rPr>
                <w:color w:val="000000"/>
                <w:sz w:val="16"/>
                <w:szCs w:val="16"/>
                <w:rtl w:val="0"/>
              </w:rPr>
              <w:t xml:space="preserve">Taller de manejo de muestras e instrumental (rotulado, conservación, bioseguridad)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F">
            <w:pPr>
              <w:spacing w:after="0" w:line="240" w:lineRule="auto"/>
              <w:rPr>
                <w:color w:val="000000"/>
                <w:sz w:val="16"/>
                <w:szCs w:val="16"/>
              </w:rPr>
            </w:pPr>
            <w:r w:rsidDel="00000000" w:rsidR="00000000" w:rsidRPr="00000000">
              <w:rPr>
                <w:color w:val="000000"/>
                <w:sz w:val="16"/>
                <w:szCs w:val="16"/>
                <w:rtl w:val="0"/>
              </w:rPr>
              <w:t xml:space="preserve">Etiquetas/marker; recipientes estériles 20; guías 20; alcohol 70% 250 mL; hipoclorito; papel absorbente; EPP: guantes 40 pares, barbijos 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0">
            <w:pPr>
              <w:spacing w:after="0" w:line="240" w:lineRule="auto"/>
              <w:rPr>
                <w:color w:val="000000"/>
                <w:sz w:val="16"/>
                <w:szCs w:val="16"/>
              </w:rPr>
            </w:pPr>
            <w:r w:rsidDel="00000000" w:rsidR="00000000" w:rsidRPr="00000000">
              <w:rPr>
                <w:color w:val="000000"/>
                <w:sz w:val="16"/>
                <w:szCs w:val="16"/>
                <w:rtl w:val="0"/>
              </w:rPr>
              <w:t xml:space="preserve">Dr. Ramon Dominguez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67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0" w:line="240" w:lineRule="auto"/>
              <w:rPr>
                <w:color w:val="000000"/>
                <w:sz w:val="16"/>
                <w:szCs w:val="16"/>
              </w:rPr>
            </w:pPr>
            <w:r w:rsidDel="00000000" w:rsidR="00000000" w:rsidRPr="00000000">
              <w:rPr>
                <w:color w:val="000000"/>
                <w:sz w:val="16"/>
                <w:szCs w:val="16"/>
                <w:rtl w:val="0"/>
              </w:rPr>
              <w:t xml:space="preserve">Junio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4">
            <w:pPr>
              <w:spacing w:after="0" w:line="240" w:lineRule="auto"/>
              <w:rPr>
                <w:color w:val="000000"/>
                <w:sz w:val="16"/>
                <w:szCs w:val="16"/>
              </w:rPr>
            </w:pPr>
            <w:r w:rsidDel="00000000" w:rsidR="00000000" w:rsidRPr="00000000">
              <w:rPr>
                <w:color w:val="000000"/>
                <w:sz w:val="16"/>
                <w:szCs w:val="16"/>
                <w:rtl w:val="0"/>
              </w:rPr>
              <w:t xml:space="preserve">Análisis clínicos (5.º)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5">
            <w:pPr>
              <w:spacing w:after="0" w:line="240" w:lineRule="auto"/>
              <w:jc w:val="center"/>
              <w:rPr>
                <w:color w:val="000000"/>
                <w:sz w:val="16"/>
                <w:szCs w:val="16"/>
              </w:rPr>
            </w:pPr>
            <w:r w:rsidDel="00000000" w:rsidR="00000000" w:rsidRPr="00000000">
              <w:rPr>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6">
            <w:pPr>
              <w:spacing w:after="0" w:line="240" w:lineRule="auto"/>
              <w:rPr>
                <w:color w:val="000000"/>
                <w:sz w:val="16"/>
                <w:szCs w:val="16"/>
              </w:rPr>
            </w:pPr>
            <w:r w:rsidDel="00000000" w:rsidR="00000000" w:rsidRPr="00000000">
              <w:rPr>
                <w:color w:val="000000"/>
                <w:sz w:val="16"/>
                <w:szCs w:val="16"/>
                <w:rtl w:val="0"/>
              </w:rPr>
              <w:t xml:space="preserve">Hematología I: frotis sanguíneo + tinción + identificación celular</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7">
            <w:pPr>
              <w:spacing w:after="0" w:line="240" w:lineRule="auto"/>
              <w:rPr>
                <w:color w:val="000000"/>
                <w:sz w:val="16"/>
                <w:szCs w:val="16"/>
              </w:rPr>
            </w:pPr>
            <w:r w:rsidDel="00000000" w:rsidR="00000000" w:rsidRPr="00000000">
              <w:rPr>
                <w:color w:val="000000"/>
                <w:sz w:val="16"/>
                <w:szCs w:val="16"/>
                <w:rtl w:val="0"/>
              </w:rPr>
              <w:t xml:space="preserve">Tubos EDTA 20–25; portaobjetos 60; Diff-Quick/Wright 1 kit; metanol (si aplica); lancetas/aguja (si aplica, según protocolo); alcohol 70% 300 mL; EPP: guantes 40 pares, barbijos 20; Punzocortante: 1 contenedor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8">
            <w:pPr>
              <w:spacing w:after="0" w:line="240" w:lineRule="auto"/>
              <w:rPr>
                <w:color w:val="000000"/>
                <w:sz w:val="16"/>
                <w:szCs w:val="16"/>
              </w:rPr>
            </w:pPr>
            <w:r w:rsidDel="00000000" w:rsidR="00000000" w:rsidRPr="00000000">
              <w:rPr>
                <w:color w:val="000000"/>
                <w:sz w:val="16"/>
                <w:szCs w:val="16"/>
                <w:rtl w:val="0"/>
              </w:rPr>
              <w:t xml:space="preserve">Dra. Norma Uran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spacing w:after="0" w:line="240" w:lineRule="auto"/>
              <w:rPr>
                <w:color w:val="000000"/>
                <w:sz w:val="16"/>
                <w:szCs w:val="16"/>
              </w:rPr>
            </w:pPr>
            <w:r w:rsidDel="00000000" w:rsidR="00000000" w:rsidRPr="00000000">
              <w:rPr>
                <w:color w:val="000000"/>
                <w:sz w:val="16"/>
                <w:szCs w:val="16"/>
                <w:rtl w:val="0"/>
              </w:rPr>
              <w:t xml:space="preserve">Agosto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C">
            <w:pPr>
              <w:spacing w:after="0" w:line="240" w:lineRule="auto"/>
              <w:rPr>
                <w:color w:val="000000"/>
                <w:sz w:val="16"/>
                <w:szCs w:val="16"/>
              </w:rPr>
            </w:pPr>
            <w:r w:rsidDel="00000000" w:rsidR="00000000" w:rsidRPr="00000000">
              <w:rPr>
                <w:color w:val="000000"/>
                <w:sz w:val="16"/>
                <w:szCs w:val="16"/>
                <w:rtl w:val="0"/>
              </w:rPr>
              <w:t xml:space="preserve">Análisis clínicos (5.º)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D">
            <w:pPr>
              <w:spacing w:after="0" w:line="240" w:lineRule="auto"/>
              <w:jc w:val="center"/>
              <w:rPr>
                <w:color w:val="000000"/>
                <w:sz w:val="16"/>
                <w:szCs w:val="16"/>
              </w:rPr>
            </w:pPr>
            <w:r w:rsidDel="00000000" w:rsidR="00000000" w:rsidRPr="00000000">
              <w:rPr>
                <w:color w:val="000000"/>
                <w:sz w:val="16"/>
                <w:szCs w:val="16"/>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E">
            <w:pPr>
              <w:spacing w:after="0" w:line="240" w:lineRule="auto"/>
              <w:rPr>
                <w:color w:val="000000"/>
                <w:sz w:val="16"/>
                <w:szCs w:val="16"/>
              </w:rPr>
            </w:pPr>
            <w:r w:rsidDel="00000000" w:rsidR="00000000" w:rsidRPr="00000000">
              <w:rPr>
                <w:color w:val="000000"/>
                <w:sz w:val="16"/>
                <w:szCs w:val="16"/>
                <w:rtl w:val="0"/>
              </w:rPr>
              <w:t xml:space="preserve">Hematología II: microhematocrito con centrífuga + interpretación</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F">
            <w:pPr>
              <w:spacing w:after="0" w:line="240" w:lineRule="auto"/>
              <w:rPr>
                <w:color w:val="000000"/>
                <w:sz w:val="16"/>
                <w:szCs w:val="16"/>
              </w:rPr>
            </w:pPr>
            <w:r w:rsidDel="00000000" w:rsidR="00000000" w:rsidRPr="00000000">
              <w:rPr>
                <w:color w:val="000000"/>
                <w:sz w:val="16"/>
                <w:szCs w:val="16"/>
                <w:rtl w:val="0"/>
              </w:rPr>
              <w:t xml:space="preserve">Capilares microhematocrito 40–60; sellador 1; tubos EDTA 10–20; gradillas; regla de lectura/tabla PCV; alcohol 70% 250 mL; EPP: guantes 40 pares, barbijos 20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0">
            <w:pPr>
              <w:spacing w:after="0" w:line="240" w:lineRule="auto"/>
              <w:rPr>
                <w:color w:val="000000"/>
                <w:sz w:val="16"/>
                <w:szCs w:val="16"/>
              </w:rPr>
            </w:pPr>
            <w:r w:rsidDel="00000000" w:rsidR="00000000" w:rsidRPr="00000000">
              <w:rPr>
                <w:color w:val="000000"/>
                <w:sz w:val="16"/>
                <w:szCs w:val="16"/>
                <w:rtl w:val="0"/>
              </w:rPr>
              <w:t xml:space="preserve">Dra. Norma Uran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1">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r>
        <w:trPr>
          <w:cantSplit w:val="0"/>
          <w:trHeight w:val="45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rPr>
                <w:color w:val="000000"/>
                <w:sz w:val="16"/>
                <w:szCs w:val="16"/>
              </w:rPr>
            </w:pPr>
            <w:r w:rsidDel="00000000" w:rsidR="00000000" w:rsidRPr="00000000">
              <w:rPr>
                <w:color w:val="000000"/>
                <w:sz w:val="16"/>
                <w:szCs w:val="16"/>
                <w:rtl w:val="0"/>
              </w:rPr>
              <w:t xml:space="preserve">Octubre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4">
            <w:pPr>
              <w:spacing w:after="0" w:line="240" w:lineRule="auto"/>
              <w:rPr>
                <w:color w:val="000000"/>
                <w:sz w:val="16"/>
                <w:szCs w:val="16"/>
              </w:rPr>
            </w:pPr>
            <w:r w:rsidDel="00000000" w:rsidR="00000000" w:rsidRPr="00000000">
              <w:rPr>
                <w:color w:val="000000"/>
                <w:sz w:val="16"/>
                <w:szCs w:val="16"/>
                <w:rtl w:val="0"/>
              </w:rPr>
              <w:t xml:space="preserve">Análisis clínicos (5.º)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5">
            <w:pPr>
              <w:spacing w:after="0" w:line="240" w:lineRule="auto"/>
              <w:jc w:val="center"/>
              <w:rPr>
                <w:color w:val="000000"/>
                <w:sz w:val="16"/>
                <w:szCs w:val="16"/>
              </w:rPr>
            </w:pPr>
            <w:r w:rsidDel="00000000" w:rsidR="00000000" w:rsidRPr="00000000">
              <w:rPr>
                <w:color w:val="000000"/>
                <w:sz w:val="16"/>
                <w:szCs w:val="16"/>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6">
            <w:pPr>
              <w:spacing w:after="0" w:line="240" w:lineRule="auto"/>
              <w:rPr>
                <w:color w:val="000000"/>
                <w:sz w:val="16"/>
                <w:szCs w:val="16"/>
              </w:rPr>
            </w:pPr>
            <w:r w:rsidDel="00000000" w:rsidR="00000000" w:rsidRPr="00000000">
              <w:rPr>
                <w:color w:val="000000"/>
                <w:sz w:val="16"/>
                <w:szCs w:val="16"/>
                <w:rtl w:val="0"/>
              </w:rPr>
              <w:t xml:space="preserve">Uroanálisis: tiras + sedimento urinario (centrífuga) + microscopía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7">
            <w:pPr>
              <w:spacing w:after="0" w:line="240" w:lineRule="auto"/>
              <w:rPr>
                <w:color w:val="000000"/>
                <w:sz w:val="16"/>
                <w:szCs w:val="16"/>
              </w:rPr>
            </w:pPr>
            <w:r w:rsidDel="00000000" w:rsidR="00000000" w:rsidRPr="00000000">
              <w:rPr>
                <w:color w:val="000000"/>
                <w:sz w:val="16"/>
                <w:szCs w:val="16"/>
                <w:rtl w:val="0"/>
              </w:rPr>
              <w:t xml:space="preserve">Frascos orina 20; tiras reactivas 20–25; tubos 15 mL 25; pipetas Pasteur 40; portaobjetos 40; cubreobjetos 40; alcohol 70% 300 mL; EPP: guantes 40 pares, barbijos 20, bolsas bio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8">
            <w:pPr>
              <w:spacing w:after="0" w:line="240" w:lineRule="auto"/>
              <w:rPr>
                <w:color w:val="000000"/>
                <w:sz w:val="16"/>
                <w:szCs w:val="16"/>
              </w:rPr>
            </w:pPr>
            <w:r w:rsidDel="00000000" w:rsidR="00000000" w:rsidRPr="00000000">
              <w:rPr>
                <w:color w:val="000000"/>
                <w:sz w:val="16"/>
                <w:szCs w:val="16"/>
                <w:rtl w:val="0"/>
              </w:rPr>
              <w:t xml:space="preserve">Dra. Norma Uran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9">
            <w:pPr>
              <w:spacing w:after="0" w:line="240" w:lineRule="auto"/>
              <w:rPr>
                <w:color w:val="000000"/>
                <w:sz w:val="16"/>
                <w:szCs w:val="16"/>
              </w:rPr>
            </w:pPr>
            <w:r w:rsidDel="00000000" w:rsidR="00000000" w:rsidRPr="00000000">
              <w:rPr>
                <w:color w:val="000000"/>
                <w:sz w:val="16"/>
                <w:szCs w:val="16"/>
                <w:rtl w:val="0"/>
              </w:rPr>
              <w:t xml:space="preserve">Dr. Fernando Giménez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A">
            <w:pPr>
              <w:spacing w:after="0" w:line="240" w:lineRule="auto"/>
              <w:rPr>
                <w:color w:val="000000"/>
                <w:sz w:val="16"/>
                <w:szCs w:val="16"/>
              </w:rPr>
            </w:pPr>
            <w:r w:rsidDel="00000000" w:rsidR="00000000" w:rsidRPr="00000000">
              <w:rPr>
                <w:color w:val="000000"/>
                <w:sz w:val="16"/>
                <w:szCs w:val="16"/>
                <w:rtl w:val="0"/>
              </w:rPr>
              <w:t xml:space="preserve">Med. Vet. Dino E.       Med. Vet. Micaela R.</w:t>
            </w:r>
          </w:p>
        </w:tc>
      </w:tr>
    </w:tb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footerReference r:id="rId10" w:type="default"/>
      <w:type w:val="nextPage"/>
      <w:pgSz w:h="12242" w:w="18722" w:orient="landscape"/>
      <w:pgMar w:bottom="1418" w:top="1701" w:left="567" w:right="1418" w:header="397" w:footer="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ver Maidana" w:id="0" w:date="2026-01-19T08:48:00Z">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Puede ser también: el cronograma de clases practicas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color="000000" w:space="1" w:sz="4" w:val="single"/>
      </w:pBdr>
      <w:tabs>
        <w:tab w:val="center" w:leader="none" w:pos="4252"/>
        <w:tab w:val="right" w:leader="none" w:pos="8504"/>
      </w:tabs>
      <w:spacing w:after="0" w:line="240" w:lineRule="auto"/>
      <w:jc w:val="right"/>
      <w:rPr>
        <w:b w:val="1"/>
        <w:bCs w:val="1"/>
        <w:color w:val="000000"/>
        <w:sz w:val="14"/>
        <w:szCs w:val="14"/>
      </w:rPr>
    </w:pPr>
    <w:r w:rsidDel="00000000" w:rsidR="00000000" w:rsidRPr="00000000">
      <w:rPr>
        <w:b w:val="1"/>
        <w:bCs w:val="1"/>
        <w:color w:val="000000"/>
        <w:sz w:val="14"/>
        <w:szCs w:val="14"/>
        <w:rtl w:val="0"/>
      </w:rPr>
      <w:t xml:space="preserve">Campus Universitario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-427671</wp:posOffset>
              </wp:positionH>
              <wp:positionV relativeFrom="paragraph">
                <wp:posOffset>12383</wp:posOffset>
              </wp:positionV>
              <wp:extent cx="3600450" cy="819150"/>
              <wp:effectExtent b="0" l="0" r="0" t="0"/>
              <wp:wrapNone/>
              <wp:docPr id="2" name=""/>
              <a:graphic>
                <a:graphicData uri="http://schemas.microsoft.com/office/word/2010/wordprocessingShape">
                  <wps:wsp>
                    <wps:cNvSpPr/>
                    <wps:cNvPr id="3" name="Shape 3"/>
                    <wps:spPr>
                      <a:xfrm>
                        <a:off x="3550538" y="3375188"/>
                        <a:ext cx="3590925" cy="809625"/>
                      </a:xfrm>
                      <a:prstGeom prst="rect">
                        <a:avLst/>
                      </a:prstGeom>
                      <a:solidFill>
                        <a:srgbClr val="FFFFFF"/>
                      </a:solidFill>
                      <a:ln>
                        <a:noFill/>
                      </a:ln>
                    </wps:spPr>
                    <wps:txbx>
                      <w:txbxContent>
                        <w:p w:rsidR="00000000" w:rsidDel="00000000" w:rsidP="00000000" w:rsidRDefault="00000000" w:rsidRPr="00000000">
                          <w:pPr>
                            <w:spacing w:after="0" w:before="200" w:line="275.00000953674316"/>
                            <w:ind w:left="454.00001525878906" w:right="0" w:firstLine="454.00001525878906"/>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Misión:</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Formar profesionales con estándares de calidad; producir conocimientos científicos útiles a la sociedad, conservar la cultura y contribuir al desarrollo sostenible </w:t>
                          </w: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Visión:</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Prestigiosa institución de formación académica e investigación en el área de las Ciencias Veterinarias, centro de difusión de la cultura, agente de cambio social que promueve el desarrollo, gracias a la pertinencia de sus propuestas educativas.</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-427671</wp:posOffset>
              </wp:positionH>
              <wp:positionV relativeFrom="paragraph">
                <wp:posOffset>12383</wp:posOffset>
              </wp:positionV>
              <wp:extent cx="3600450" cy="81915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600450" cy="819150"/>
                      </a:xfrm>
                      <a:prstGeom prst="rect"/>
                      <a:ln/>
                    </pic:spPr>
                  </pic:pic>
                </a:graphicData>
              </a:graphic>
            </wp:anchor>
          </w:drawing>
        </mc:Fallback>
      </mc:AlternateContent>
    </w:r>
  </w:p>
  <w:p w:rsidR="00000000" w:rsidDel="00000000" w:rsidP="00000000" w:rsidRDefault="00000000" w:rsidRPr="00000000" w14:paraId="00000115">
    <w:pPr>
      <w:tabs>
        <w:tab w:val="center" w:leader="none" w:pos="4252"/>
        <w:tab w:val="right" w:leader="none" w:pos="8504"/>
      </w:tabs>
      <w:spacing w:after="0" w:line="240" w:lineRule="auto"/>
      <w:jc w:val="right"/>
      <w:rPr>
        <w:color w:val="000000"/>
        <w:sz w:val="14"/>
        <w:szCs w:val="14"/>
      </w:rPr>
    </w:pPr>
    <w:r w:rsidDel="00000000" w:rsidR="00000000" w:rsidRPr="00000000">
      <w:rPr>
        <w:color w:val="000000"/>
        <w:sz w:val="14"/>
        <w:szCs w:val="14"/>
        <w:rtl w:val="0"/>
      </w:rPr>
      <w:t xml:space="preserve">  Prof. Susana Montiel de Bareiro y </w:t>
    </w:r>
  </w:p>
  <w:p w:rsidR="00000000" w:rsidDel="00000000" w:rsidP="00000000" w:rsidRDefault="00000000" w:rsidRPr="00000000" w14:paraId="00000116">
    <w:pPr>
      <w:tabs>
        <w:tab w:val="center" w:leader="none" w:pos="4252"/>
        <w:tab w:val="right" w:leader="none" w:pos="8504"/>
      </w:tabs>
      <w:spacing w:after="0" w:line="240" w:lineRule="auto"/>
      <w:jc w:val="right"/>
      <w:rPr>
        <w:color w:val="000000"/>
        <w:sz w:val="14"/>
        <w:szCs w:val="14"/>
      </w:rPr>
    </w:pPr>
    <w:r w:rsidDel="00000000" w:rsidR="00000000" w:rsidRPr="00000000">
      <w:rPr>
        <w:color w:val="000000"/>
        <w:sz w:val="14"/>
        <w:szCs w:val="14"/>
        <w:rtl w:val="0"/>
      </w:rPr>
      <w:t xml:space="preserve">Camilo Recalde</w:t>
    </w:r>
  </w:p>
  <w:p w:rsidR="00000000" w:rsidDel="00000000" w:rsidP="00000000" w:rsidRDefault="00000000" w:rsidRPr="00000000" w14:paraId="00000117">
    <w:pPr>
      <w:tabs>
        <w:tab w:val="center" w:leader="none" w:pos="4252"/>
        <w:tab w:val="right" w:leader="none" w:pos="8504"/>
      </w:tabs>
      <w:spacing w:after="0" w:line="240" w:lineRule="auto"/>
      <w:jc w:val="right"/>
      <w:rPr>
        <w:color w:val="000000"/>
        <w:sz w:val="14"/>
        <w:szCs w:val="14"/>
      </w:rPr>
    </w:pPr>
    <w:r w:rsidDel="00000000" w:rsidR="00000000" w:rsidRPr="00000000">
      <w:rPr>
        <w:color w:val="000000"/>
        <w:sz w:val="14"/>
        <w:szCs w:val="14"/>
        <w:rtl w:val="0"/>
      </w:rPr>
      <w:t xml:space="preserve">Salto del Guairá- ParaguayTel. Fax: +59546 242892/ +595985 188881</w:t>
    </w:r>
  </w:p>
  <w:p w:rsidR="00000000" w:rsidDel="00000000" w:rsidP="00000000" w:rsidRDefault="00000000" w:rsidRPr="00000000" w14:paraId="00000118">
    <w:pPr>
      <w:tabs>
        <w:tab w:val="center" w:leader="none" w:pos="4252"/>
        <w:tab w:val="right" w:leader="none" w:pos="8504"/>
      </w:tabs>
      <w:spacing w:after="0" w:line="240" w:lineRule="auto"/>
      <w:jc w:val="right"/>
      <w:rPr>
        <w:b w:val="1"/>
        <w:bCs w:val="1"/>
        <w:color w:val="000000"/>
        <w:sz w:val="14"/>
        <w:szCs w:val="14"/>
      </w:rPr>
    </w:pPr>
    <w:r w:rsidDel="00000000" w:rsidR="00000000" w:rsidRPr="00000000">
      <w:rPr>
        <w:b w:val="1"/>
        <w:bCs w:val="1"/>
        <w:color w:val="000000"/>
        <w:sz w:val="14"/>
        <w:szCs w:val="14"/>
        <w:rtl w:val="0"/>
      </w:rPr>
      <w:t xml:space="preserve">www.facivunican.edu.py</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Bdr>
        <w:top w:color="000000" w:space="1" w:sz="4" w:val="single"/>
      </w:pBdr>
      <w:tabs>
        <w:tab w:val="center" w:leader="none" w:pos="4252"/>
        <w:tab w:val="right" w:leader="none" w:pos="8504"/>
      </w:tabs>
      <w:spacing w:after="0" w:line="240" w:lineRule="auto"/>
      <w:jc w:val="right"/>
      <w:rPr>
        <w:b w:val="1"/>
        <w:bCs w:val="1"/>
        <w:color w:val="000000"/>
        <w:sz w:val="14"/>
        <w:szCs w:val="14"/>
      </w:rPr>
    </w:pPr>
    <w:r w:rsidDel="00000000" w:rsidR="00000000" w:rsidRPr="00000000">
      <w:rPr>
        <w:b w:val="1"/>
        <w:bCs w:val="1"/>
        <w:color w:val="000000"/>
        <w:sz w:val="14"/>
        <w:szCs w:val="14"/>
        <w:rtl w:val="0"/>
      </w:rPr>
      <w:t xml:space="preserve">Campus Universitario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48579</wp:posOffset>
              </wp:positionH>
              <wp:positionV relativeFrom="paragraph">
                <wp:posOffset>12383</wp:posOffset>
              </wp:positionV>
              <wp:extent cx="3600450" cy="819150"/>
              <wp:effectExtent b="0" l="0" r="0" t="0"/>
              <wp:wrapNone/>
              <wp:docPr id="1" name=""/>
              <a:graphic>
                <a:graphicData uri="http://schemas.microsoft.com/office/word/2010/wordprocessingShape">
                  <wps:wsp>
                    <wps:cNvSpPr/>
                    <wps:cNvPr id="2" name="Shape 2"/>
                    <wps:spPr>
                      <a:xfrm>
                        <a:off x="3550538" y="3375188"/>
                        <a:ext cx="3590925" cy="809625"/>
                      </a:xfrm>
                      <a:prstGeom prst="rect">
                        <a:avLst/>
                      </a:prstGeom>
                      <a:solidFill>
                        <a:srgbClr val="FFFFFF"/>
                      </a:solidFill>
                      <a:ln>
                        <a:noFill/>
                      </a:ln>
                    </wps:spPr>
                    <wps:txbx>
                      <w:txbxContent>
                        <w:p w:rsidR="00000000" w:rsidDel="00000000" w:rsidP="00000000" w:rsidRDefault="00000000" w:rsidRPr="00000000">
                          <w:pPr>
                            <w:spacing w:after="0" w:before="20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Misión:</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Formar profesionales con estándares de calidad; producir conocimientos científicos útiles a la sociedad, conservar la cultura y contribuir al desarrollo sostenible </w:t>
                          </w: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Visión:</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Prestigiosa institución de formación académica e investigación en el área de las Ciencias Veterinarias, centro de difusión de la cultura, agente de cambio social que promueve el desarrollo, gracias a la pertinencia de sus propuestas educativas.</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48579</wp:posOffset>
              </wp:positionH>
              <wp:positionV relativeFrom="paragraph">
                <wp:posOffset>12383</wp:posOffset>
              </wp:positionV>
              <wp:extent cx="3600450" cy="81915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600450" cy="819150"/>
                      </a:xfrm>
                      <a:prstGeom prst="rect"/>
                      <a:ln/>
                    </pic:spPr>
                  </pic:pic>
                </a:graphicData>
              </a:graphic>
            </wp:anchor>
          </w:drawing>
        </mc:Fallback>
      </mc:AlternateContent>
    </w:r>
  </w:p>
  <w:p w:rsidR="00000000" w:rsidDel="00000000" w:rsidP="00000000" w:rsidRDefault="00000000" w:rsidRPr="00000000" w14:paraId="0000011D">
    <w:pPr>
      <w:tabs>
        <w:tab w:val="center" w:leader="none" w:pos="4252"/>
        <w:tab w:val="right" w:leader="none" w:pos="8504"/>
      </w:tabs>
      <w:spacing w:after="0" w:line="240" w:lineRule="auto"/>
      <w:jc w:val="right"/>
      <w:rPr>
        <w:color w:val="000000"/>
        <w:sz w:val="14"/>
        <w:szCs w:val="14"/>
      </w:rPr>
    </w:pPr>
    <w:r w:rsidDel="00000000" w:rsidR="00000000" w:rsidRPr="00000000">
      <w:rPr>
        <w:color w:val="000000"/>
        <w:sz w:val="14"/>
        <w:szCs w:val="14"/>
        <w:rtl w:val="0"/>
      </w:rPr>
      <w:t xml:space="preserve">  Prof. Susana Montiel de Bareiro y </w:t>
    </w:r>
  </w:p>
  <w:p w:rsidR="00000000" w:rsidDel="00000000" w:rsidP="00000000" w:rsidRDefault="00000000" w:rsidRPr="00000000" w14:paraId="0000011E">
    <w:pPr>
      <w:tabs>
        <w:tab w:val="center" w:leader="none" w:pos="4252"/>
        <w:tab w:val="right" w:leader="none" w:pos="8504"/>
      </w:tabs>
      <w:spacing w:after="0" w:line="240" w:lineRule="auto"/>
      <w:jc w:val="right"/>
      <w:rPr>
        <w:color w:val="000000"/>
        <w:sz w:val="14"/>
        <w:szCs w:val="14"/>
      </w:rPr>
    </w:pPr>
    <w:r w:rsidDel="00000000" w:rsidR="00000000" w:rsidRPr="00000000">
      <w:rPr>
        <w:color w:val="000000"/>
        <w:sz w:val="14"/>
        <w:szCs w:val="14"/>
        <w:rtl w:val="0"/>
      </w:rPr>
      <w:t xml:space="preserve">Camilo Recalde</w:t>
    </w:r>
  </w:p>
  <w:p w:rsidR="00000000" w:rsidDel="00000000" w:rsidP="00000000" w:rsidRDefault="00000000" w:rsidRPr="00000000" w14:paraId="0000011F">
    <w:pPr>
      <w:tabs>
        <w:tab w:val="center" w:leader="none" w:pos="4252"/>
        <w:tab w:val="right" w:leader="none" w:pos="8504"/>
      </w:tabs>
      <w:spacing w:after="0" w:line="240" w:lineRule="auto"/>
      <w:jc w:val="right"/>
      <w:rPr>
        <w:color w:val="000000"/>
        <w:sz w:val="14"/>
        <w:szCs w:val="14"/>
      </w:rPr>
    </w:pPr>
    <w:r w:rsidDel="00000000" w:rsidR="00000000" w:rsidRPr="00000000">
      <w:rPr>
        <w:color w:val="000000"/>
        <w:sz w:val="14"/>
        <w:szCs w:val="14"/>
        <w:rtl w:val="0"/>
      </w:rPr>
      <w:t xml:space="preserve">Salto del Guairá- ParaguayTel. Fax: +59546 242892/ +595985 188881</w:t>
    </w:r>
  </w:p>
  <w:p w:rsidR="00000000" w:rsidDel="00000000" w:rsidP="00000000" w:rsidRDefault="00000000" w:rsidRPr="00000000" w14:paraId="00000120">
    <w:pPr>
      <w:tabs>
        <w:tab w:val="center" w:leader="none" w:pos="4252"/>
        <w:tab w:val="right" w:leader="none" w:pos="8504"/>
      </w:tabs>
      <w:spacing w:after="0" w:line="240" w:lineRule="auto"/>
      <w:jc w:val="right"/>
      <w:rPr>
        <w:b w:val="1"/>
        <w:bCs w:val="1"/>
        <w:color w:val="000000"/>
        <w:sz w:val="14"/>
        <w:szCs w:val="14"/>
      </w:rPr>
    </w:pPr>
    <w:r w:rsidDel="00000000" w:rsidR="00000000" w:rsidRPr="00000000">
      <w:rPr>
        <w:b w:val="1"/>
        <w:bCs w:val="1"/>
        <w:color w:val="000000"/>
        <w:sz w:val="14"/>
        <w:szCs w:val="14"/>
        <w:rtl w:val="0"/>
      </w:rPr>
      <w:t xml:space="preserve">www.facivunican.edu.py</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spacing w:after="0" w:line="240" w:lineRule="auto"/>
      <w:jc w:val="center"/>
      <w:rPr>
        <w:b w:val="1"/>
        <w:bCs w:val="1"/>
        <w:color w:val="000000"/>
        <w:sz w:val="28"/>
        <w:szCs w:val="28"/>
      </w:rPr>
    </w:pPr>
    <w:r w:rsidDel="00000000" w:rsidR="00000000" w:rsidRPr="00000000">
      <w:rPr>
        <w:b w:val="1"/>
        <w:bCs w:val="1"/>
        <w:color w:val="000000"/>
        <w:sz w:val="28"/>
        <w:szCs w:val="28"/>
        <w:rtl w:val="0"/>
      </w:rPr>
      <w:t xml:space="preserve">UNIVERSIDAD NACIONAL DE CANINDEYÚ</w:t>
    </w:r>
    <w:r w:rsidDel="00000000" w:rsidR="00000000" w:rsidRPr="00000000">
      <w:rPr>
        <w:rFonts w:ascii="Calibri" w:cs="Calibri" w:eastAsia="Calibri" w:hAnsi="Calibri"/>
        <w:sz w:val="28"/>
        <w:szCs w:val="28"/>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-203834</wp:posOffset>
          </wp:positionH>
          <wp:positionV relativeFrom="paragraph">
            <wp:posOffset>-137794</wp:posOffset>
          </wp:positionV>
          <wp:extent cx="1081405" cy="790575"/>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81405" cy="790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4824730</wp:posOffset>
          </wp:positionH>
          <wp:positionV relativeFrom="paragraph">
            <wp:posOffset>-90169</wp:posOffset>
          </wp:positionV>
          <wp:extent cx="1000125" cy="711835"/>
          <wp:effectExtent b="0" l="0" r="0" t="0"/>
          <wp:wrapNone/>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000125" cy="711835"/>
                  </a:xfrm>
                  <a:prstGeom prst="rect"/>
                  <a:ln/>
                </pic:spPr>
              </pic:pic>
            </a:graphicData>
          </a:graphic>
        </wp:anchor>
      </w:drawing>
    </w:r>
  </w:p>
  <w:p w:rsidR="00000000" w:rsidDel="00000000" w:rsidP="00000000" w:rsidRDefault="00000000" w:rsidRPr="00000000" w14:paraId="0000010D">
    <w:pPr>
      <w:tabs>
        <w:tab w:val="left" w:leader="none" w:pos="2040"/>
        <w:tab w:val="center" w:leader="none" w:pos="5040"/>
      </w:tabs>
      <w:spacing w:after="0" w:line="240" w:lineRule="auto"/>
      <w:rPr/>
    </w:pPr>
    <w:r w:rsidDel="00000000" w:rsidR="00000000" w:rsidRPr="00000000">
      <w:rPr>
        <w:rtl w:val="0"/>
      </w:rPr>
      <w:tab/>
      <w:t xml:space="preserve">        Creada por Ley de la Nación Nº 3.985/10</w:t>
    </w:r>
  </w:p>
  <w:p w:rsidR="00000000" w:rsidDel="00000000" w:rsidP="00000000" w:rsidRDefault="00000000" w:rsidRPr="00000000" w14:paraId="0000010E">
    <w:pPr>
      <w:spacing w:after="0" w:line="240" w:lineRule="auto"/>
      <w:jc w:val="center"/>
      <w:rPr>
        <w:b w:val="1"/>
        <w:bCs w:val="1"/>
      </w:rPr>
    </w:pPr>
    <w:r w:rsidDel="00000000" w:rsidR="00000000" w:rsidRPr="00000000">
      <w:rPr>
        <w:b w:val="1"/>
        <w:bCs w:val="1"/>
        <w:rtl w:val="0"/>
      </w:rPr>
      <w:t xml:space="preserve">Facultad de Ciencias Veterinarias</w:t>
    </w:r>
  </w:p>
  <w:p w:rsidR="00000000" w:rsidDel="00000000" w:rsidP="00000000" w:rsidRDefault="00000000" w:rsidRPr="00000000" w14:paraId="0000010F">
    <w:pPr>
      <w:spacing w:after="120" w:line="240" w:lineRule="auto"/>
      <w:jc w:val="center"/>
      <w:rPr>
        <w:sz w:val="20"/>
        <w:szCs w:val="20"/>
      </w:rPr>
    </w:pPr>
    <w:r w:rsidDel="00000000" w:rsidR="00000000" w:rsidRPr="00000000">
      <w:rPr>
        <w:b w:val="1"/>
        <w:bCs w:val="1"/>
        <w:rtl w:val="0"/>
      </w:rPr>
      <w:t xml:space="preserve">________________________________________________________________________</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spacing w:after="0" w:line="240" w:lineRule="auto"/>
      <w:jc w:val="center"/>
      <w:rPr>
        <w:b w:val="1"/>
        <w:bCs w:val="1"/>
        <w:color w:val="000000"/>
        <w:sz w:val="28"/>
        <w:szCs w:val="28"/>
      </w:rPr>
    </w:pPr>
    <w:r w:rsidDel="00000000" w:rsidR="00000000" w:rsidRPr="00000000">
      <w:rPr>
        <w:b w:val="1"/>
        <w:bCs w:val="1"/>
        <w:color w:val="000000"/>
        <w:sz w:val="28"/>
        <w:szCs w:val="28"/>
        <w:rtl w:val="0"/>
      </w:rPr>
      <w:t xml:space="preserve">UNIVERSIDAD NACIONAL DE CANINDEYÚ</w:t>
    </w:r>
    <w:r w:rsidDel="00000000" w:rsidR="00000000" w:rsidRPr="00000000">
      <w:rPr>
        <w:rFonts w:ascii="Calibri" w:cs="Calibri" w:eastAsia="Calibri" w:hAnsi="Calibri"/>
        <w:sz w:val="28"/>
        <w:szCs w:val="28"/>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53341</wp:posOffset>
          </wp:positionH>
          <wp:positionV relativeFrom="paragraph">
            <wp:posOffset>-137794</wp:posOffset>
          </wp:positionV>
          <wp:extent cx="1081405" cy="790575"/>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81405" cy="790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9577705</wp:posOffset>
          </wp:positionH>
          <wp:positionV relativeFrom="paragraph">
            <wp:posOffset>-137794</wp:posOffset>
          </wp:positionV>
          <wp:extent cx="1000125" cy="711835"/>
          <wp:effectExtent b="0" l="0" r="0" t="0"/>
          <wp:wrapNone/>
          <wp:docPr id="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000125" cy="711835"/>
                  </a:xfrm>
                  <a:prstGeom prst="rect"/>
                  <a:ln/>
                </pic:spPr>
              </pic:pic>
            </a:graphicData>
          </a:graphic>
        </wp:anchor>
      </w:drawing>
    </w:r>
  </w:p>
  <w:p w:rsidR="00000000" w:rsidDel="00000000" w:rsidP="00000000" w:rsidRDefault="00000000" w:rsidRPr="00000000" w14:paraId="00000111">
    <w:pPr>
      <w:tabs>
        <w:tab w:val="left" w:leader="none" w:pos="2040"/>
        <w:tab w:val="center" w:leader="none" w:pos="5040"/>
      </w:tabs>
      <w:spacing w:after="0" w:line="240" w:lineRule="auto"/>
      <w:jc w:val="center"/>
      <w:rPr/>
    </w:pPr>
    <w:r w:rsidDel="00000000" w:rsidR="00000000" w:rsidRPr="00000000">
      <w:rPr>
        <w:rtl w:val="0"/>
      </w:rPr>
      <w:t xml:space="preserve">Creada por Ley de la Nación Nº 3.985/10</w:t>
    </w:r>
  </w:p>
  <w:p w:rsidR="00000000" w:rsidDel="00000000" w:rsidP="00000000" w:rsidRDefault="00000000" w:rsidRPr="00000000" w14:paraId="00000112">
    <w:pPr>
      <w:spacing w:after="0" w:line="240" w:lineRule="auto"/>
      <w:jc w:val="center"/>
      <w:rPr>
        <w:b w:val="1"/>
        <w:bCs w:val="1"/>
      </w:rPr>
    </w:pPr>
    <w:r w:rsidDel="00000000" w:rsidR="00000000" w:rsidRPr="00000000">
      <w:rPr>
        <w:b w:val="1"/>
        <w:bCs w:val="1"/>
        <w:rtl w:val="0"/>
      </w:rPr>
      <w:t xml:space="preserve">Facultad de Ciencias Veterinarias</w:t>
    </w:r>
  </w:p>
  <w:p w:rsidR="00000000" w:rsidDel="00000000" w:rsidP="00000000" w:rsidRDefault="00000000" w:rsidRPr="00000000" w14:paraId="00000113">
    <w:pPr>
      <w:spacing w:after="120" w:line="240" w:lineRule="auto"/>
      <w:jc w:val="center"/>
      <w:rPr>
        <w:sz w:val="20"/>
        <w:szCs w:val="20"/>
      </w:rPr>
    </w:pPr>
    <w:r w:rsidDel="00000000" w:rsidR="00000000" w:rsidRPr="00000000">
      <w:rPr>
        <w:b w:val="1"/>
        <w:bCs w:val="1"/>
        <w:rtl w:val="0"/>
      </w:rPr>
      <w:t xml:space="preserve">___________________________________________________________________________________________________________________________________________</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Artículo %1°:"/>
      <w:lvlJc w:val="left"/>
      <w:pPr>
        <w:ind w:left="720" w:hanging="360"/>
      </w:pPr>
      <w:rPr>
        <w:rFonts w:ascii="Times New Roman" w:cs="Times New Roman" w:eastAsia="Times New Roman" w:hAnsi="Times New Roman"/>
        <w:b w:val="1"/>
        <w:bCs w:val="1"/>
        <w:i w:val="0"/>
        <w:i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065" w:hanging="705"/>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Y"/>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